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767" w:rsidRDefault="00A42896" w:rsidP="00A42896">
      <w:pPr>
        <w:pStyle w:val="Heading1"/>
        <w:jc w:val="center"/>
      </w:pPr>
      <w:r>
        <w:t>C</w:t>
      </w:r>
      <w:r w:rsidR="006E4767" w:rsidRPr="009A4664">
        <w:t>SRTTC Examination System – Comprehension and Application of Tourism Sustainability Certification</w:t>
      </w:r>
      <w:r w:rsidR="009558FD">
        <w:t xml:space="preserve"> </w:t>
      </w:r>
    </w:p>
    <w:p w:rsidR="009558FD" w:rsidRPr="009558FD" w:rsidRDefault="009558FD" w:rsidP="009558FD">
      <w:r w:rsidRPr="006B055E">
        <w:rPr>
          <w:rFonts w:asciiTheme="majorHAnsi" w:eastAsiaTheme="majorEastAsia" w:hAnsiTheme="majorHAnsi" w:cstheme="majorBidi"/>
          <w:b/>
          <w:bCs/>
          <w:noProof/>
          <w:color w:val="8DB3E2" w:themeColor="text2" w:themeTint="66"/>
          <w:sz w:val="20"/>
          <w:szCs w:val="20"/>
          <w:lang w:eastAsia="en-GB"/>
        </w:rPr>
        <w:drawing>
          <wp:anchor distT="0" distB="0" distL="114300" distR="114300" simplePos="0" relativeHeight="251661312" behindDoc="0" locked="0" layoutInCell="1" allowOverlap="1" wp14:anchorId="775D8B5C" wp14:editId="5AB83644">
            <wp:simplePos x="0" y="0"/>
            <wp:positionH relativeFrom="margin">
              <wp:posOffset>4792345</wp:posOffset>
            </wp:positionH>
            <wp:positionV relativeFrom="margin">
              <wp:posOffset>395605</wp:posOffset>
            </wp:positionV>
            <wp:extent cx="753110" cy="548640"/>
            <wp:effectExtent l="0" t="0" r="889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110" cy="548640"/>
                    </a:xfrm>
                    <a:prstGeom prst="rect">
                      <a:avLst/>
                    </a:prstGeom>
                  </pic:spPr>
                </pic:pic>
              </a:graphicData>
            </a:graphic>
          </wp:anchor>
        </w:drawing>
      </w:r>
    </w:p>
    <w:p w:rsidR="006E4767" w:rsidRDefault="006E4767" w:rsidP="009558FD">
      <w:pPr>
        <w:tabs>
          <w:tab w:val="left" w:pos="6854"/>
        </w:tabs>
        <w:rPr>
          <w:rStyle w:val="Heading1Char"/>
        </w:rPr>
      </w:pPr>
      <w:r w:rsidRPr="004E16D5">
        <w:rPr>
          <w:rStyle w:val="Heading1Char"/>
          <w:b w:val="0"/>
          <w:sz w:val="24"/>
          <w:szCs w:val="24"/>
        </w:rPr>
        <w:t>C</w:t>
      </w:r>
      <w:r w:rsidR="00A42896">
        <w:rPr>
          <w:rStyle w:val="Heading1Char"/>
          <w:b w:val="0"/>
          <w:sz w:val="24"/>
          <w:szCs w:val="24"/>
        </w:rPr>
        <w:t xml:space="preserve">ompetence in </w:t>
      </w:r>
      <w:r w:rsidRPr="004E16D5">
        <w:rPr>
          <w:rStyle w:val="Heading1Char"/>
          <w:b w:val="0"/>
          <w:sz w:val="24"/>
          <w:szCs w:val="24"/>
        </w:rPr>
        <w:t>S</w:t>
      </w:r>
      <w:r w:rsidR="00A42896">
        <w:rPr>
          <w:rStyle w:val="Heading1Char"/>
          <w:b w:val="0"/>
          <w:sz w:val="24"/>
          <w:szCs w:val="24"/>
        </w:rPr>
        <w:t xml:space="preserve">ustainable &amp; </w:t>
      </w:r>
      <w:r w:rsidRPr="004E16D5">
        <w:rPr>
          <w:rStyle w:val="Heading1Char"/>
          <w:b w:val="0"/>
          <w:sz w:val="24"/>
          <w:szCs w:val="24"/>
        </w:rPr>
        <w:t>R</w:t>
      </w:r>
      <w:r w:rsidR="00A42896">
        <w:rPr>
          <w:rStyle w:val="Heading1Char"/>
          <w:b w:val="0"/>
          <w:sz w:val="24"/>
          <w:szCs w:val="24"/>
        </w:rPr>
        <w:t xml:space="preserve">esponsible </w:t>
      </w:r>
      <w:r w:rsidRPr="004E16D5">
        <w:rPr>
          <w:rStyle w:val="Heading1Char"/>
          <w:b w:val="0"/>
          <w:sz w:val="24"/>
          <w:szCs w:val="24"/>
        </w:rPr>
        <w:t>T</w:t>
      </w:r>
      <w:r w:rsidR="00A42896">
        <w:rPr>
          <w:rStyle w:val="Heading1Char"/>
          <w:b w:val="0"/>
          <w:sz w:val="24"/>
          <w:szCs w:val="24"/>
        </w:rPr>
        <w:t xml:space="preserve">ravel &amp; </w:t>
      </w:r>
      <w:r w:rsidRPr="004E16D5">
        <w:rPr>
          <w:rStyle w:val="Heading1Char"/>
          <w:b w:val="0"/>
          <w:sz w:val="24"/>
          <w:szCs w:val="24"/>
        </w:rPr>
        <w:t>T</w:t>
      </w:r>
      <w:r w:rsidR="00A42896">
        <w:rPr>
          <w:rStyle w:val="Heading1Char"/>
          <w:b w:val="0"/>
          <w:sz w:val="24"/>
          <w:szCs w:val="24"/>
        </w:rPr>
        <w:t>ourism C</w:t>
      </w:r>
      <w:r w:rsidRPr="004E16D5">
        <w:rPr>
          <w:rStyle w:val="Heading1Char"/>
          <w:b w:val="0"/>
          <w:sz w:val="24"/>
          <w:szCs w:val="24"/>
        </w:rPr>
        <w:t xml:space="preserve">ourse </w:t>
      </w:r>
      <w:r>
        <w:rPr>
          <w:rStyle w:val="Heading1Char"/>
        </w:rPr>
        <w:t>TRIANGLE</w:t>
      </w:r>
    </w:p>
    <w:p w:rsidR="006E4767" w:rsidRDefault="006E4767" w:rsidP="00A42896">
      <w:pPr>
        <w:jc w:val="center"/>
      </w:pPr>
      <w:r>
        <w:rPr>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109728</wp:posOffset>
                </wp:positionH>
                <wp:positionV relativeFrom="paragraph">
                  <wp:posOffset>774065</wp:posOffset>
                </wp:positionV>
                <wp:extent cx="5504180" cy="320566"/>
                <wp:effectExtent l="0" t="0" r="2032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320566"/>
                        </a:xfrm>
                        <a:prstGeom prst="rect">
                          <a:avLst/>
                        </a:prstGeom>
                        <a:solidFill>
                          <a:srgbClr val="FFFFFF"/>
                        </a:solidFill>
                        <a:ln w="9525">
                          <a:solidFill>
                            <a:schemeClr val="tx2">
                              <a:lumMod val="60000"/>
                              <a:lumOff val="40000"/>
                            </a:schemeClr>
                          </a:solidFill>
                          <a:miter lim="800000"/>
                          <a:headEnd/>
                          <a:tailEnd/>
                        </a:ln>
                      </wps:spPr>
                      <wps:txbx>
                        <w:txbxContent>
                          <w:p w:rsidR="006E4767" w:rsidRDefault="006E4767" w:rsidP="006E4767">
                            <w:pPr>
                              <w:jc w:val="center"/>
                              <w:rPr>
                                <w:rStyle w:val="Heading1Char"/>
                              </w:rPr>
                            </w:pPr>
                            <w:r w:rsidRPr="006E4767">
                              <w:rPr>
                                <w:rStyle w:val="Heading1Char"/>
                                <w:sz w:val="24"/>
                                <w:szCs w:val="24"/>
                              </w:rPr>
                              <w:t>THE GSTC AND SUSTAINABLE TOURISM</w:t>
                            </w:r>
                            <w:r w:rsidRPr="00CC69BB">
                              <w:rPr>
                                <w:rStyle w:val="Heading1Char"/>
                              </w:rPr>
                              <w:t xml:space="preserve"> </w:t>
                            </w:r>
                            <w:r>
                              <w:rPr>
                                <w:rStyle w:val="Heading1Char"/>
                              </w:rPr>
                              <w:t>Certification</w:t>
                            </w:r>
                          </w:p>
                          <w:p w:rsidR="006E4767" w:rsidRDefault="006E4767" w:rsidP="006E4767">
                            <w:pPr>
                              <w:rPr>
                                <w:rStyle w:val="Heading1Char"/>
                              </w:rPr>
                            </w:pPr>
                          </w:p>
                          <w:p w:rsidR="006E4767" w:rsidRDefault="006E47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65pt;margin-top:60.95pt;width:433.4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" strokecolor="#548dd4 [1951]">
                <v:textbox>
                  <w:txbxContent>
                    <w:p w:rsidR="006E4767" w:rsidRDefault="006E4767" w:rsidP="006E4767">
                      <w:pPr>
                        <w:jc w:val="center"/>
                        <w:rPr>
                          <w:rStyle w:val="Heading1Char"/>
                        </w:rPr>
                      </w:pPr>
                      <w:r w:rsidRPr="006E4767">
                        <w:rPr>
                          <w:rStyle w:val="Heading1Char"/>
                          <w:sz w:val="24"/>
                          <w:szCs w:val="24"/>
                        </w:rPr>
                        <w:t>THE GSTC AND SUSTAINABLE TOURISM</w:t>
                      </w:r>
                      <w:r w:rsidRPr="00CC69BB">
                        <w:rPr>
                          <w:rStyle w:val="Heading1Char"/>
                        </w:rPr>
                        <w:t xml:space="preserve"> </w:t>
                      </w:r>
                      <w:r>
                        <w:rPr>
                          <w:rStyle w:val="Heading1Char"/>
                        </w:rPr>
                        <w:t>Certification</w:t>
                      </w:r>
                    </w:p>
                    <w:p w:rsidR="006E4767" w:rsidRDefault="006E4767" w:rsidP="006E4767">
                      <w:pPr>
                        <w:rPr>
                          <w:rStyle w:val="Heading1Char"/>
                        </w:rPr>
                      </w:pPr>
                    </w:p>
                    <w:p w:rsidR="006E4767" w:rsidRDefault="006E4767"/>
                  </w:txbxContent>
                </v:textbox>
              </v:shape>
            </w:pict>
          </mc:Fallback>
        </mc:AlternateContent>
      </w:r>
      <w:r>
        <w:rPr>
          <w:noProof/>
          <w:lang w:eastAsia="en-GB"/>
        </w:rPr>
        <w:drawing>
          <wp:inline distT="0" distB="0" distL="0" distR="0" wp14:anchorId="59DB2DCD" wp14:editId="4878FC65">
            <wp:extent cx="5504688" cy="3641338"/>
            <wp:effectExtent l="19050" t="19050" r="20320" b="1651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8"/>
                    <a:stretch>
                      <a:fillRect/>
                    </a:stretch>
                  </pic:blipFill>
                  <pic:spPr>
                    <a:xfrm>
                      <a:off x="0" y="0"/>
                      <a:ext cx="5504618" cy="3641292"/>
                    </a:xfrm>
                    <a:prstGeom prst="rect">
                      <a:avLst/>
                    </a:prstGeom>
                    <a:ln>
                      <a:solidFill>
                        <a:schemeClr val="tx2">
                          <a:lumMod val="60000"/>
                          <a:lumOff val="40000"/>
                        </a:schemeClr>
                      </a:solidFill>
                    </a:ln>
                  </pic:spPr>
                </pic:pic>
              </a:graphicData>
            </a:graphic>
          </wp:inline>
        </w:drawing>
      </w:r>
    </w:p>
    <w:p w:rsidR="006E4767" w:rsidRPr="009A4664" w:rsidRDefault="006E4767" w:rsidP="006E4767">
      <w:pPr>
        <w:rPr>
          <w:b/>
        </w:rPr>
      </w:pPr>
      <w:r w:rsidRPr="009A4664">
        <w:rPr>
          <w:b/>
        </w:rPr>
        <w:t>Notes for Students &amp; Tutors</w:t>
      </w:r>
    </w:p>
    <w:p w:rsidR="008171AC" w:rsidRPr="008372E5" w:rsidRDefault="006E4767" w:rsidP="008171AC">
      <w:pPr>
        <w:tabs>
          <w:tab w:val="left" w:pos="1304"/>
          <w:tab w:val="left" w:pos="2608"/>
          <w:tab w:val="left" w:pos="3912"/>
          <w:tab w:val="left" w:pos="5216"/>
          <w:tab w:val="left" w:pos="6521"/>
          <w:tab w:val="left" w:pos="7825"/>
        </w:tabs>
      </w:pPr>
      <w:r w:rsidRPr="00FB5E69">
        <w:rPr>
          <w:i/>
        </w:rPr>
        <w:t xml:space="preserve">The examination system for the CSRTTC course has been devised as an ‘assessment for learning’ process, with the aim of developing in successful participants the knowledge and skills involved in the certification of sustainable and responsible tourism development.  This has been designed in accordance to ISEAL guidance on evaluation of auditor competence, from which the assessment process is given structure. </w:t>
      </w:r>
      <w:r w:rsidR="008171AC">
        <w:rPr>
          <w:i/>
        </w:rPr>
        <w:t>(</w:t>
      </w:r>
      <w:proofErr w:type="spellStart"/>
      <w:r w:rsidR="008171AC">
        <w:t>cf</w:t>
      </w:r>
      <w:proofErr w:type="gramStart"/>
      <w:r w:rsidR="008171AC">
        <w:t>:</w:t>
      </w:r>
      <w:r w:rsidR="008171AC" w:rsidRPr="008372E5">
        <w:t>Evaluation</w:t>
      </w:r>
      <w:proofErr w:type="spellEnd"/>
      <w:proofErr w:type="gramEnd"/>
      <w:r w:rsidR="008171AC" w:rsidRPr="008372E5">
        <w:t xml:space="preserve"> of Auditor Competence R074 Internal Version 1 - September, 2007</w:t>
      </w:r>
      <w:r w:rsidR="008171AC">
        <w:t xml:space="preserve"> </w:t>
      </w:r>
      <w:hyperlink r:id="rId9" w:history="1">
        <w:r w:rsidR="008171AC" w:rsidRPr="008372E5">
          <w:t>www.isealalliance.org</w:t>
        </w:r>
      </w:hyperlink>
      <w:r w:rsidR="008171AC">
        <w:t>)</w:t>
      </w:r>
    </w:p>
    <w:p w:rsidR="006E4767" w:rsidRPr="00FB5E69" w:rsidRDefault="006E4767" w:rsidP="006E4767">
      <w:pPr>
        <w:rPr>
          <w:b/>
          <w:bCs/>
        </w:rPr>
      </w:pPr>
      <w:r w:rsidRPr="00FB5E69">
        <w:rPr>
          <w:b/>
          <w:bCs/>
        </w:rPr>
        <w:t>Introduction to the exam</w:t>
      </w:r>
    </w:p>
    <w:p w:rsidR="006E4767" w:rsidRDefault="006E4767" w:rsidP="006E4767">
      <w:pPr>
        <w:rPr>
          <w:lang w:val="en-US"/>
        </w:rPr>
      </w:pPr>
      <w:r w:rsidRPr="009A4664">
        <w:rPr>
          <w:bCs/>
        </w:rPr>
        <w:t xml:space="preserve">This section of the CSRTTC course examination method  is to ensure you are fully informed of the Global Sustainable Tourism Council and its role in the current world of tourism sustainability certification, within the overall context of sustainable development vis a vis the </w:t>
      </w:r>
      <w:r>
        <w:rPr>
          <w:bCs/>
        </w:rPr>
        <w:t xml:space="preserve">SDG </w:t>
      </w:r>
      <w:r w:rsidRPr="009A4664">
        <w:rPr>
          <w:bCs/>
        </w:rPr>
        <w:t>2030 Goals.</w:t>
      </w:r>
      <w:r w:rsidRPr="004E16D5">
        <w:rPr>
          <w:rStyle w:val="Heading1Char"/>
          <w:b w:val="0"/>
          <w:sz w:val="24"/>
          <w:szCs w:val="24"/>
        </w:rPr>
        <w:t xml:space="preserve">  </w:t>
      </w:r>
      <w:r>
        <w:rPr>
          <w:lang w:val="en-US"/>
        </w:rPr>
        <w:t>Success in this part of the examination aims to show you have the competence to accurately portray the GSTC accreditation process and can a) achieve their course examination standard, from which many of these questions are derived to preserve the integrity, and b)  apply the Tourism 2030 Portal tool kit alongside your conceptual understanding of tourism sustainability certification.</w:t>
      </w:r>
    </w:p>
    <w:p w:rsidR="006E4767" w:rsidRPr="008171AC" w:rsidRDefault="006E4767" w:rsidP="008171AC">
      <w:pPr>
        <w:jc w:val="center"/>
        <w:rPr>
          <w:b/>
          <w:sz w:val="40"/>
          <w:szCs w:val="40"/>
          <w:lang w:val="en-US"/>
        </w:rPr>
      </w:pPr>
      <w:r w:rsidRPr="008171AC">
        <w:rPr>
          <w:b/>
          <w:sz w:val="40"/>
          <w:szCs w:val="40"/>
          <w:lang w:val="en-US"/>
        </w:rPr>
        <w:lastRenderedPageBreak/>
        <w:t>Examination Questions 2018</w:t>
      </w:r>
    </w:p>
    <w:p w:rsidR="00876BB2" w:rsidRDefault="00876BB2" w:rsidP="006E4767">
      <w:pPr>
        <w:rPr>
          <w:b/>
          <w:lang w:val="en-US"/>
        </w:rPr>
      </w:pPr>
    </w:p>
    <w:p w:rsidR="008171AC" w:rsidRDefault="00876BB2" w:rsidP="006E4767">
      <w:pPr>
        <w:rPr>
          <w:b/>
          <w:lang w:val="en-US"/>
        </w:rPr>
      </w:pPr>
      <w:r>
        <w:rPr>
          <w:b/>
          <w:lang w:val="en-US"/>
        </w:rPr>
        <w:t>N</w:t>
      </w:r>
      <w:r w:rsidR="008171AC">
        <w:rPr>
          <w:b/>
          <w:lang w:val="en-US"/>
        </w:rPr>
        <w:t>ame of Examinee:</w:t>
      </w:r>
    </w:p>
    <w:p w:rsidR="008171AC" w:rsidRDefault="008171AC" w:rsidP="006E4767">
      <w:pPr>
        <w:rPr>
          <w:b/>
          <w:lang w:val="en-US"/>
        </w:rPr>
      </w:pPr>
      <w:r>
        <w:rPr>
          <w:b/>
          <w:lang w:val="en-US"/>
        </w:rPr>
        <w:t>Email contact:</w:t>
      </w:r>
    </w:p>
    <w:p w:rsidR="000067DE" w:rsidRDefault="000067DE" w:rsidP="006E4767">
      <w:pPr>
        <w:rPr>
          <w:b/>
          <w:lang w:val="en-US"/>
        </w:rPr>
      </w:pPr>
      <w:r>
        <w:rPr>
          <w:b/>
          <w:lang w:val="en-US"/>
        </w:rPr>
        <w:t>Date of Assessment:</w:t>
      </w:r>
    </w:p>
    <w:p w:rsidR="00876BB2" w:rsidRDefault="00876BB2" w:rsidP="006E4767">
      <w:pPr>
        <w:rPr>
          <w:b/>
          <w:lang w:val="en-US"/>
        </w:rPr>
      </w:pPr>
    </w:p>
    <w:p w:rsidR="006E4767" w:rsidRPr="00CC69BB" w:rsidRDefault="00876BB2" w:rsidP="006E4767">
      <w:pPr>
        <w:rPr>
          <w:rFonts w:ascii="Lato" w:eastAsia="Times New Roman" w:hAnsi="Lato" w:cs="Times New Roman"/>
          <w:color w:val="3E3C3C"/>
          <w:sz w:val="21"/>
          <w:szCs w:val="21"/>
          <w:lang w:eastAsia="en-GB"/>
        </w:rPr>
      </w:pPr>
      <w:r>
        <w:rPr>
          <w:b/>
          <w:lang w:val="en-US"/>
        </w:rPr>
        <w:t>Qu</w:t>
      </w:r>
      <w:r w:rsidR="006E4767">
        <w:rPr>
          <w:b/>
          <w:lang w:val="en-US"/>
        </w:rPr>
        <w:t xml:space="preserve"> 1 Sustainable Development and Tourism Activity -</w:t>
      </w:r>
      <w:r w:rsidR="006E4767">
        <w:rPr>
          <w:rFonts w:ascii="Lato" w:eastAsia="Times New Roman" w:hAnsi="Lato" w:cs="Times New Roman"/>
          <w:color w:val="3E3C3C"/>
          <w:sz w:val="21"/>
          <w:szCs w:val="21"/>
          <w:lang w:eastAsia="en-GB"/>
        </w:rPr>
        <w:t xml:space="preserve">Use your </w:t>
      </w:r>
      <w:r w:rsidR="006E4767" w:rsidRPr="00CC69BB">
        <w:rPr>
          <w:rFonts w:ascii="Lato" w:eastAsia="Times New Roman" w:hAnsi="Lato" w:cs="Times New Roman"/>
          <w:color w:val="3E3C3C"/>
          <w:sz w:val="21"/>
          <w:szCs w:val="21"/>
          <w:lang w:eastAsia="en-GB"/>
        </w:rPr>
        <w:t>own words </w:t>
      </w:r>
      <w:r w:rsidR="006E4767">
        <w:rPr>
          <w:rFonts w:ascii="Lato" w:eastAsia="Times New Roman" w:hAnsi="Lato" w:cs="Times New Roman"/>
          <w:color w:val="3E3C3C"/>
          <w:sz w:val="21"/>
          <w:szCs w:val="21"/>
          <w:lang w:eastAsia="en-GB"/>
        </w:rPr>
        <w:t xml:space="preserve">to describe </w:t>
      </w:r>
      <w:r w:rsidR="006E4767" w:rsidRPr="00CC69BB">
        <w:rPr>
          <w:rFonts w:ascii="Lato" w:eastAsia="Times New Roman" w:hAnsi="Lato" w:cs="Times New Roman"/>
          <w:color w:val="3E3C3C"/>
          <w:sz w:val="21"/>
          <w:szCs w:val="21"/>
          <w:lang w:eastAsia="en-GB"/>
        </w:rPr>
        <w:t>the four key pr</w:t>
      </w:r>
      <w:r w:rsidR="006E4767">
        <w:rPr>
          <w:rFonts w:ascii="Lato" w:eastAsia="Times New Roman" w:hAnsi="Lato" w:cs="Times New Roman"/>
          <w:color w:val="3E3C3C"/>
          <w:sz w:val="21"/>
          <w:szCs w:val="21"/>
          <w:lang w:eastAsia="en-GB"/>
        </w:rPr>
        <w:t xml:space="preserve">inciples of sustainable development </w:t>
      </w:r>
      <w:r w:rsidR="006E4767" w:rsidRPr="00CC69BB">
        <w:rPr>
          <w:rFonts w:ascii="Lato" w:eastAsia="Times New Roman" w:hAnsi="Lato" w:cs="Times New Roman"/>
          <w:color w:val="3E3C3C"/>
          <w:sz w:val="21"/>
          <w:szCs w:val="21"/>
          <w:lang w:eastAsia="en-GB"/>
        </w:rPr>
        <w:t>that should be followed in order to</w:t>
      </w:r>
      <w:r w:rsidR="006E4767">
        <w:rPr>
          <w:rFonts w:ascii="Lato" w:eastAsia="Times New Roman" w:hAnsi="Lato" w:cs="Times New Roman"/>
          <w:color w:val="3E3C3C"/>
          <w:sz w:val="21"/>
          <w:szCs w:val="21"/>
          <w:lang w:eastAsia="en-GB"/>
        </w:rPr>
        <w:t xml:space="preserve"> </w:t>
      </w:r>
      <w:r w:rsidR="006E4767" w:rsidRPr="00CC69BB">
        <w:rPr>
          <w:rFonts w:ascii="Lato" w:eastAsia="Times New Roman" w:hAnsi="Lato" w:cs="Times New Roman"/>
          <w:color w:val="3E3C3C"/>
          <w:sz w:val="21"/>
          <w:szCs w:val="21"/>
          <w:lang w:eastAsia="en-GB"/>
        </w:rPr>
        <w:t>ensure the long-term sustainability of the tourism industry.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Principle 1</w:t>
      </w:r>
      <w:r>
        <w:rPr>
          <w:rFonts w:ascii="Lato" w:eastAsia="Times New Roman" w:hAnsi="Lato" w:cs="Times New Roman"/>
          <w:color w:val="3E3C3C"/>
          <w:sz w:val="21"/>
          <w:szCs w:val="21"/>
          <w:lang w:eastAsia="en-GB"/>
        </w:rPr>
        <w:t xml:space="preserve">    </w:t>
      </w:r>
    </w:p>
    <w:p w:rsidR="006E4767" w:rsidRDefault="006E4767" w:rsidP="006E4767">
      <w:pPr>
        <w:rPr>
          <w:rFonts w:ascii="Lato" w:eastAsia="Times New Roman" w:hAnsi="Lato" w:cs="Times New Roman"/>
          <w:color w:val="3E3C3C"/>
          <w:sz w:val="21"/>
          <w:szCs w:val="21"/>
          <w:lang w:eastAsia="en-GB"/>
        </w:rPr>
      </w:pPr>
      <w:proofErr w:type="gramStart"/>
      <w:r w:rsidRPr="00CC69BB">
        <w:rPr>
          <w:rFonts w:ascii="Lato" w:eastAsia="Times New Roman" w:hAnsi="Lato" w:cs="Times New Roman"/>
          <w:color w:val="3E3C3C"/>
          <w:sz w:val="21"/>
          <w:szCs w:val="21"/>
          <w:lang w:eastAsia="en-GB"/>
        </w:rPr>
        <w:t>:Principle</w:t>
      </w:r>
      <w:proofErr w:type="gramEnd"/>
      <w:r w:rsidRPr="00CC69BB">
        <w:rPr>
          <w:rFonts w:ascii="Lato" w:eastAsia="Times New Roman" w:hAnsi="Lato" w:cs="Times New Roman"/>
          <w:color w:val="3E3C3C"/>
          <w:sz w:val="21"/>
          <w:szCs w:val="21"/>
          <w:lang w:eastAsia="en-GB"/>
        </w:rPr>
        <w:t xml:space="preserve"> 2</w:t>
      </w:r>
    </w:p>
    <w:p w:rsidR="006E4767" w:rsidRDefault="006E4767" w:rsidP="006E4767">
      <w:pPr>
        <w:rPr>
          <w:rFonts w:ascii="Lato" w:eastAsia="Times New Roman" w:hAnsi="Lato" w:cs="Times New Roman"/>
          <w:color w:val="3E3C3C"/>
          <w:sz w:val="21"/>
          <w:szCs w:val="21"/>
          <w:lang w:eastAsia="en-GB"/>
        </w:rPr>
      </w:pPr>
      <w:proofErr w:type="gramStart"/>
      <w:r w:rsidRPr="00CC69BB">
        <w:rPr>
          <w:rFonts w:ascii="Lato" w:eastAsia="Times New Roman" w:hAnsi="Lato" w:cs="Times New Roman"/>
          <w:color w:val="3E3C3C"/>
          <w:sz w:val="21"/>
          <w:szCs w:val="21"/>
          <w:lang w:eastAsia="en-GB"/>
        </w:rPr>
        <w:t>:Principle</w:t>
      </w:r>
      <w:proofErr w:type="gramEnd"/>
      <w:r w:rsidRPr="00CC69BB">
        <w:rPr>
          <w:rFonts w:ascii="Lato" w:eastAsia="Times New Roman" w:hAnsi="Lato" w:cs="Times New Roman"/>
          <w:color w:val="3E3C3C"/>
          <w:sz w:val="21"/>
          <w:szCs w:val="21"/>
          <w:lang w:eastAsia="en-GB"/>
        </w:rPr>
        <w:t xml:space="preserve"> 3</w:t>
      </w:r>
    </w:p>
    <w:p w:rsidR="006E4767" w:rsidRDefault="006E4767" w:rsidP="00876BB2">
      <w:pPr>
        <w:rPr>
          <w:lang w:val="en-US"/>
        </w:rPr>
      </w:pPr>
      <w:proofErr w:type="gramStart"/>
      <w:r w:rsidRPr="00CC69BB">
        <w:rPr>
          <w:rFonts w:ascii="Lato" w:eastAsia="Times New Roman" w:hAnsi="Lato" w:cs="Times New Roman"/>
          <w:color w:val="3E3C3C"/>
          <w:sz w:val="21"/>
          <w:szCs w:val="21"/>
          <w:lang w:eastAsia="en-GB"/>
        </w:rPr>
        <w:t>:Principle</w:t>
      </w:r>
      <w:proofErr w:type="gramEnd"/>
      <w:r w:rsidRPr="00CC69BB">
        <w:rPr>
          <w:rFonts w:ascii="Lato" w:eastAsia="Times New Roman" w:hAnsi="Lato" w:cs="Times New Roman"/>
          <w:color w:val="3E3C3C"/>
          <w:sz w:val="21"/>
          <w:szCs w:val="21"/>
          <w:lang w:eastAsia="en-GB"/>
        </w:rPr>
        <w:t xml:space="preserve"> 4:</w:t>
      </w:r>
      <w:r w:rsidRPr="00CC69BB">
        <w:rPr>
          <w:rFonts w:ascii="Lato" w:eastAsia="Times New Roman" w:hAnsi="Lato" w:cs="Times New Roman"/>
          <w:color w:val="3E3C3C"/>
          <w:sz w:val="21"/>
          <w:szCs w:val="21"/>
          <w:lang w:eastAsia="en-GB"/>
        </w:rPr>
        <w:br/>
      </w:r>
    </w:p>
    <w:p w:rsidR="006E4767" w:rsidRPr="004A746E" w:rsidRDefault="00876BB2" w:rsidP="006E4767">
      <w:pPr>
        <w:spacing w:after="0"/>
        <w:rPr>
          <w:b/>
          <w:lang w:val="en-US"/>
        </w:rPr>
      </w:pPr>
      <w:proofErr w:type="gramStart"/>
      <w:r>
        <w:rPr>
          <w:b/>
          <w:lang w:val="en-US"/>
        </w:rPr>
        <w:t>Qu</w:t>
      </w:r>
      <w:r w:rsidR="006E4767" w:rsidRPr="004A746E">
        <w:rPr>
          <w:b/>
          <w:lang w:val="en-US"/>
        </w:rPr>
        <w:t xml:space="preserve"> 2</w:t>
      </w:r>
      <w:r>
        <w:rPr>
          <w:b/>
          <w:lang w:val="en-US"/>
        </w:rPr>
        <w:t>.</w:t>
      </w:r>
      <w:proofErr w:type="gramEnd"/>
      <w:r>
        <w:rPr>
          <w:b/>
          <w:lang w:val="en-US"/>
        </w:rPr>
        <w:t xml:space="preserve"> </w:t>
      </w:r>
      <w:r w:rsidR="006E4767" w:rsidRPr="004A746E">
        <w:rPr>
          <w:b/>
          <w:lang w:val="en-US"/>
        </w:rPr>
        <w:t xml:space="preserve"> List three publications/initiatives you could name as the important milestones in sustainable tourism certification since 1987?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A</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C</w:t>
      </w:r>
    </w:p>
    <w:p w:rsidR="006E4767" w:rsidRPr="004E16D5" w:rsidRDefault="00876BB2" w:rsidP="006E4767">
      <w:pPr>
        <w:rPr>
          <w:rFonts w:ascii="Lato" w:eastAsia="Times New Roman" w:hAnsi="Lato" w:cs="Times New Roman"/>
          <w:b/>
          <w:color w:val="3E3C3C"/>
          <w:sz w:val="21"/>
          <w:szCs w:val="21"/>
          <w:lang w:eastAsia="en-GB"/>
        </w:rPr>
      </w:pPr>
      <w:proofErr w:type="gramStart"/>
      <w:r>
        <w:rPr>
          <w:rFonts w:ascii="Lato" w:eastAsia="Times New Roman" w:hAnsi="Lato" w:cs="Times New Roman"/>
          <w:b/>
          <w:color w:val="3E3C3C"/>
          <w:sz w:val="21"/>
          <w:szCs w:val="21"/>
          <w:lang w:eastAsia="en-GB"/>
        </w:rPr>
        <w:t>Qu 3.</w:t>
      </w:r>
      <w:proofErr w:type="gramEnd"/>
      <w:r>
        <w:rPr>
          <w:rFonts w:ascii="Lato" w:eastAsia="Times New Roman" w:hAnsi="Lato" w:cs="Times New Roman"/>
          <w:b/>
          <w:color w:val="3E3C3C"/>
          <w:sz w:val="21"/>
          <w:szCs w:val="21"/>
          <w:lang w:eastAsia="en-GB"/>
        </w:rPr>
        <w:t xml:space="preserve">  </w:t>
      </w:r>
      <w:r w:rsidR="006E4767" w:rsidRPr="004E16D5">
        <w:rPr>
          <w:rFonts w:ascii="Lato" w:eastAsia="Times New Roman" w:hAnsi="Lato" w:cs="Times New Roman"/>
          <w:b/>
          <w:color w:val="3E3C3C"/>
          <w:sz w:val="21"/>
          <w:szCs w:val="21"/>
          <w:lang w:eastAsia="en-GB"/>
        </w:rPr>
        <w:t>What year was the GSTC formed?</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1895</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1967</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2009</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2015</w:t>
      </w:r>
    </w:p>
    <w:p w:rsidR="008171AC" w:rsidRDefault="008171AC" w:rsidP="006E4767">
      <w:pPr>
        <w:rPr>
          <w:rFonts w:ascii="Lato" w:eastAsia="Times New Roman" w:hAnsi="Lato" w:cs="Times New Roman"/>
          <w:color w:val="3E3C3C"/>
          <w:sz w:val="21"/>
          <w:szCs w:val="21"/>
          <w:lang w:eastAsia="en-GB"/>
        </w:rPr>
      </w:pPr>
    </w:p>
    <w:p w:rsidR="006E4767" w:rsidRPr="004E16D5" w:rsidRDefault="006E4767" w:rsidP="006E4767">
      <w:pPr>
        <w:rPr>
          <w:rFonts w:ascii="Lato" w:eastAsia="Times New Roman" w:hAnsi="Lato" w:cs="Times New Roman"/>
          <w:b/>
          <w:color w:val="3E3C3C"/>
          <w:sz w:val="21"/>
          <w:szCs w:val="21"/>
          <w:lang w:eastAsia="en-GB"/>
        </w:rPr>
      </w:pPr>
      <w:proofErr w:type="gramStart"/>
      <w:r>
        <w:rPr>
          <w:rFonts w:ascii="Lato" w:eastAsia="Times New Roman" w:hAnsi="Lato" w:cs="Times New Roman"/>
          <w:b/>
          <w:color w:val="3E3C3C"/>
          <w:sz w:val="21"/>
          <w:szCs w:val="21"/>
          <w:lang w:eastAsia="en-GB"/>
        </w:rPr>
        <w:t>Qu 4.</w:t>
      </w:r>
      <w:proofErr w:type="gramEnd"/>
      <w:r>
        <w:rPr>
          <w:rFonts w:ascii="Lato" w:eastAsia="Times New Roman" w:hAnsi="Lato" w:cs="Times New Roman"/>
          <w:b/>
          <w:color w:val="3E3C3C"/>
          <w:sz w:val="21"/>
          <w:szCs w:val="21"/>
          <w:lang w:eastAsia="en-GB"/>
        </w:rPr>
        <w:t xml:space="preserve"> </w:t>
      </w:r>
      <w:r w:rsidRPr="004E16D5">
        <w:rPr>
          <w:rFonts w:ascii="Lato" w:eastAsia="Times New Roman" w:hAnsi="Lato" w:cs="Times New Roman"/>
          <w:b/>
          <w:color w:val="3E3C3C"/>
          <w:sz w:val="21"/>
          <w:szCs w:val="21"/>
          <w:lang w:eastAsia="en-GB"/>
        </w:rPr>
        <w:t xml:space="preserve"> Describe the main part of the GSTC’s mission? (</w:t>
      </w:r>
      <w:proofErr w:type="gramStart"/>
      <w:r w:rsidRPr="004E16D5">
        <w:rPr>
          <w:rFonts w:ascii="Lato" w:eastAsia="Times New Roman" w:hAnsi="Lato" w:cs="Times New Roman"/>
          <w:b/>
          <w:color w:val="3E3C3C"/>
          <w:sz w:val="21"/>
          <w:szCs w:val="21"/>
          <w:lang w:eastAsia="en-GB"/>
        </w:rPr>
        <w:t>Choose  one</w:t>
      </w:r>
      <w:proofErr w:type="gramEnd"/>
      <w:r w:rsidRPr="004E16D5">
        <w:rPr>
          <w:rFonts w:ascii="Lato" w:eastAsia="Times New Roman" w:hAnsi="Lato" w:cs="Times New Roman"/>
          <w:b/>
          <w:color w:val="3E3C3C"/>
          <w:sz w:val="21"/>
          <w:szCs w:val="21"/>
          <w:lang w:eastAsia="en-GB"/>
        </w:rPr>
        <w:t>)</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a. To help</w:t>
      </w:r>
      <w:r w:rsidRPr="00CC69BB">
        <w:rPr>
          <w:rFonts w:ascii="Lato" w:eastAsia="Times New Roman" w:hAnsi="Lato" w:cs="Times New Roman"/>
          <w:color w:val="3E3C3C"/>
          <w:sz w:val="21"/>
          <w:szCs w:val="21"/>
          <w:lang w:eastAsia="en-GB"/>
        </w:rPr>
        <w:t xml:space="preserve"> all tourism or</w:t>
      </w:r>
      <w:r>
        <w:rPr>
          <w:rFonts w:ascii="Lato" w:eastAsia="Times New Roman" w:hAnsi="Lato" w:cs="Times New Roman"/>
          <w:color w:val="3E3C3C"/>
          <w:sz w:val="21"/>
          <w:szCs w:val="21"/>
          <w:lang w:eastAsia="en-GB"/>
        </w:rPr>
        <w:t>ganizations become accredited to</w:t>
      </w:r>
      <w:r w:rsidRPr="00CC69BB">
        <w:rPr>
          <w:rFonts w:ascii="Lato" w:eastAsia="Times New Roman" w:hAnsi="Lato" w:cs="Times New Roman"/>
          <w:color w:val="3E3C3C"/>
          <w:sz w:val="21"/>
          <w:szCs w:val="21"/>
          <w:lang w:eastAsia="en-GB"/>
        </w:rPr>
        <w:t xml:space="preserve"> </w:t>
      </w:r>
      <w:r>
        <w:rPr>
          <w:rFonts w:ascii="Lato" w:eastAsia="Times New Roman" w:hAnsi="Lato" w:cs="Times New Roman"/>
          <w:color w:val="3E3C3C"/>
          <w:sz w:val="21"/>
          <w:szCs w:val="21"/>
          <w:lang w:eastAsia="en-GB"/>
        </w:rPr>
        <w:t>the GSTC according to the GSTC c</w:t>
      </w:r>
      <w:r w:rsidRPr="00CC69BB">
        <w:rPr>
          <w:rFonts w:ascii="Lato" w:eastAsia="Times New Roman" w:hAnsi="Lato" w:cs="Times New Roman"/>
          <w:color w:val="3E3C3C"/>
          <w:sz w:val="21"/>
          <w:szCs w:val="21"/>
          <w:lang w:eastAsia="en-GB"/>
        </w:rPr>
        <w:t>riteria.</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b. To encour</w:t>
      </w:r>
      <w:r>
        <w:rPr>
          <w:rFonts w:ascii="Lato" w:eastAsia="Times New Roman" w:hAnsi="Lato" w:cs="Times New Roman"/>
          <w:color w:val="3E3C3C"/>
          <w:sz w:val="21"/>
          <w:szCs w:val="21"/>
          <w:lang w:eastAsia="en-GB"/>
        </w:rPr>
        <w:t>age sustainability in all aspects</w:t>
      </w:r>
      <w:r w:rsidRPr="00CC69BB">
        <w:rPr>
          <w:rFonts w:ascii="Lato" w:eastAsia="Times New Roman" w:hAnsi="Lato" w:cs="Times New Roman"/>
          <w:color w:val="3E3C3C"/>
          <w:sz w:val="21"/>
          <w:szCs w:val="21"/>
          <w:lang w:eastAsia="en-GB"/>
        </w:rPr>
        <w:t xml:space="preserve"> of </w:t>
      </w:r>
      <w:r>
        <w:rPr>
          <w:rFonts w:ascii="Lato" w:eastAsia="Times New Roman" w:hAnsi="Lato" w:cs="Times New Roman"/>
          <w:color w:val="3E3C3C"/>
          <w:sz w:val="21"/>
          <w:szCs w:val="21"/>
          <w:lang w:eastAsia="en-GB"/>
        </w:rPr>
        <w:t xml:space="preserve">travel &amp; </w:t>
      </w:r>
      <w:r w:rsidRPr="00CC69BB">
        <w:rPr>
          <w:rFonts w:ascii="Lato" w:eastAsia="Times New Roman" w:hAnsi="Lato" w:cs="Times New Roman"/>
          <w:color w:val="3E3C3C"/>
          <w:sz w:val="21"/>
          <w:szCs w:val="21"/>
          <w:lang w:eastAsia="en-GB"/>
        </w:rPr>
        <w:t>tourism.</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c. To</w:t>
      </w:r>
      <w:r>
        <w:rPr>
          <w:rFonts w:ascii="Lato" w:eastAsia="Times New Roman" w:hAnsi="Lato" w:cs="Times New Roman"/>
          <w:color w:val="3E3C3C"/>
          <w:sz w:val="21"/>
          <w:szCs w:val="21"/>
          <w:lang w:eastAsia="en-GB"/>
        </w:rPr>
        <w:t xml:space="preserve"> develop an award for the most sustainable businesses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d. To promote sustainable travel and tourism to an international market-place.</w:t>
      </w:r>
    </w:p>
    <w:p w:rsidR="006E4767" w:rsidRPr="004E16D5" w:rsidRDefault="008171AC" w:rsidP="006E4767">
      <w:pPr>
        <w:rPr>
          <w:rFonts w:ascii="Lato" w:eastAsia="Times New Roman" w:hAnsi="Lato" w:cs="Times New Roman"/>
          <w:b/>
          <w:color w:val="3E3C3C"/>
          <w:sz w:val="21"/>
          <w:szCs w:val="21"/>
          <w:lang w:eastAsia="en-GB"/>
        </w:rPr>
      </w:pPr>
      <w:proofErr w:type="gramStart"/>
      <w:r>
        <w:rPr>
          <w:rFonts w:ascii="Lato" w:eastAsia="Times New Roman" w:hAnsi="Lato" w:cs="Times New Roman"/>
          <w:b/>
          <w:color w:val="3E3C3C"/>
          <w:sz w:val="21"/>
          <w:szCs w:val="21"/>
          <w:lang w:eastAsia="en-GB"/>
        </w:rPr>
        <w:lastRenderedPageBreak/>
        <w:t>Qu 5.</w:t>
      </w:r>
      <w:proofErr w:type="gramEnd"/>
      <w:r>
        <w:rPr>
          <w:rFonts w:ascii="Lato" w:eastAsia="Times New Roman" w:hAnsi="Lato" w:cs="Times New Roman"/>
          <w:b/>
          <w:color w:val="3E3C3C"/>
          <w:sz w:val="21"/>
          <w:szCs w:val="21"/>
          <w:lang w:eastAsia="en-GB"/>
        </w:rPr>
        <w:t xml:space="preserve"> </w:t>
      </w:r>
      <w:r w:rsidR="006E4767" w:rsidRPr="004E16D5">
        <w:rPr>
          <w:rFonts w:ascii="Lato" w:eastAsia="Times New Roman" w:hAnsi="Lato" w:cs="Times New Roman"/>
          <w:b/>
          <w:color w:val="3E3C3C"/>
          <w:sz w:val="21"/>
          <w:szCs w:val="21"/>
          <w:lang w:eastAsia="en-GB"/>
        </w:rPr>
        <w:t>Describe the four key areas of the GSTC’s objectives (choose one):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br/>
      </w:r>
      <w:r>
        <w:rPr>
          <w:rFonts w:ascii="Lato" w:eastAsia="Times New Roman" w:hAnsi="Lato" w:cs="Times New Roman"/>
          <w:color w:val="3E3C3C"/>
          <w:sz w:val="21"/>
          <w:szCs w:val="21"/>
          <w:lang w:eastAsia="en-GB"/>
        </w:rPr>
        <w:t>a. Certification – developing an international certificate for</w:t>
      </w:r>
      <w:r w:rsidRPr="00CC69BB">
        <w:rPr>
          <w:rFonts w:ascii="Lato" w:eastAsia="Times New Roman" w:hAnsi="Lato" w:cs="Times New Roman"/>
          <w:color w:val="3E3C3C"/>
          <w:sz w:val="21"/>
          <w:szCs w:val="21"/>
          <w:lang w:eastAsia="en-GB"/>
        </w:rPr>
        <w:t xml:space="preserve"> sustainable tourism businesses and destinations</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 Accreditation – setting up an international organisation to develop and verify</w:t>
      </w:r>
      <w:r w:rsidRPr="00CC69BB">
        <w:rPr>
          <w:rFonts w:ascii="Lato" w:eastAsia="Times New Roman" w:hAnsi="Lato" w:cs="Times New Roman"/>
          <w:color w:val="3E3C3C"/>
          <w:sz w:val="21"/>
          <w:szCs w:val="21"/>
          <w:lang w:eastAsia="en-GB"/>
        </w:rPr>
        <w:t xml:space="preserve"> standards and practices applied by </w:t>
      </w:r>
      <w:r>
        <w:rPr>
          <w:rFonts w:ascii="Lato" w:eastAsia="Times New Roman" w:hAnsi="Lato" w:cs="Times New Roman"/>
          <w:color w:val="3E3C3C"/>
          <w:sz w:val="21"/>
          <w:szCs w:val="21"/>
          <w:lang w:eastAsia="en-GB"/>
        </w:rPr>
        <w:t xml:space="preserve">sustainable tourism </w:t>
      </w:r>
      <w:r w:rsidRPr="00CC69BB">
        <w:rPr>
          <w:rFonts w:ascii="Lato" w:eastAsia="Times New Roman" w:hAnsi="Lato" w:cs="Times New Roman"/>
          <w:color w:val="3E3C3C"/>
          <w:sz w:val="21"/>
          <w:szCs w:val="21"/>
          <w:lang w:eastAsia="en-GB"/>
        </w:rPr>
        <w:t>certification programs.</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c. Promoting greater</w:t>
      </w:r>
      <w:r>
        <w:rPr>
          <w:rFonts w:ascii="Lato" w:eastAsia="Times New Roman" w:hAnsi="Lato" w:cs="Times New Roman"/>
          <w:color w:val="3E3C3C"/>
          <w:sz w:val="21"/>
          <w:szCs w:val="21"/>
          <w:lang w:eastAsia="en-GB"/>
        </w:rPr>
        <w:t xml:space="preserve"> market access for GSTC-accredited </w:t>
      </w:r>
      <w:r w:rsidRPr="00CC69BB">
        <w:rPr>
          <w:rFonts w:ascii="Lato" w:eastAsia="Times New Roman" w:hAnsi="Lato" w:cs="Times New Roman"/>
          <w:color w:val="3E3C3C"/>
          <w:sz w:val="21"/>
          <w:szCs w:val="21"/>
          <w:lang w:eastAsia="en-GB"/>
        </w:rPr>
        <w:t>sustainable tourism certification programs.</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d. Guiding destination</w:t>
      </w:r>
      <w:r>
        <w:rPr>
          <w:rFonts w:ascii="Lato" w:eastAsia="Times New Roman" w:hAnsi="Lato" w:cs="Times New Roman"/>
          <w:color w:val="3E3C3C"/>
          <w:sz w:val="21"/>
          <w:szCs w:val="21"/>
          <w:lang w:eastAsia="en-GB"/>
        </w:rPr>
        <w:t xml:space="preserve"> management for better</w:t>
      </w:r>
      <w:r w:rsidRPr="00CC69BB">
        <w:rPr>
          <w:rFonts w:ascii="Lato" w:eastAsia="Times New Roman" w:hAnsi="Lato" w:cs="Times New Roman"/>
          <w:color w:val="3E3C3C"/>
          <w:sz w:val="21"/>
          <w:szCs w:val="21"/>
          <w:lang w:eastAsia="en-GB"/>
        </w:rPr>
        <w:t xml:space="preserve"> implementation of sustainable tourism development.</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e</w:t>
      </w:r>
      <w:r w:rsidRPr="00CC69BB">
        <w:rPr>
          <w:rFonts w:ascii="Lato" w:eastAsia="Times New Roman" w:hAnsi="Lato" w:cs="Times New Roman"/>
          <w:color w:val="3E3C3C"/>
          <w:sz w:val="21"/>
          <w:szCs w:val="21"/>
          <w:lang w:eastAsia="en-GB"/>
        </w:rPr>
        <w:t xml:space="preserve">. Requiring national </w:t>
      </w:r>
      <w:r>
        <w:rPr>
          <w:rFonts w:ascii="Lato" w:eastAsia="Times New Roman" w:hAnsi="Lato" w:cs="Times New Roman"/>
          <w:color w:val="3E3C3C"/>
          <w:sz w:val="21"/>
          <w:szCs w:val="21"/>
          <w:lang w:eastAsia="en-GB"/>
        </w:rPr>
        <w:t>tourism organisations to implement</w:t>
      </w:r>
      <w:r w:rsidRPr="00CC69BB">
        <w:rPr>
          <w:rFonts w:ascii="Lato" w:eastAsia="Times New Roman" w:hAnsi="Lato" w:cs="Times New Roman"/>
          <w:color w:val="3E3C3C"/>
          <w:sz w:val="21"/>
          <w:szCs w:val="21"/>
          <w:lang w:eastAsia="en-GB"/>
        </w:rPr>
        <w:t xml:space="preserve"> sustainable tourism</w:t>
      </w:r>
      <w:r>
        <w:rPr>
          <w:rFonts w:ascii="Lato" w:eastAsia="Times New Roman" w:hAnsi="Lato" w:cs="Times New Roman"/>
          <w:color w:val="3E3C3C"/>
          <w:sz w:val="21"/>
          <w:szCs w:val="21"/>
          <w:lang w:eastAsia="en-GB"/>
        </w:rPr>
        <w:t xml:space="preserve"> policies</w:t>
      </w:r>
      <w:r w:rsidRPr="00CC69BB">
        <w:rPr>
          <w:rFonts w:ascii="Lato" w:eastAsia="Times New Roman" w:hAnsi="Lato" w:cs="Times New Roman"/>
          <w:color w:val="3E3C3C"/>
          <w:sz w:val="21"/>
          <w:szCs w:val="21"/>
          <w:lang w:eastAsia="en-GB"/>
        </w:rPr>
        <w:t xml:space="preserve"> marketing based on the</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GSTC Criteria.</w:t>
      </w:r>
    </w:p>
    <w:p w:rsidR="006E4767" w:rsidRPr="004E16D5" w:rsidRDefault="006E4767" w:rsidP="006E4767">
      <w:pPr>
        <w:rPr>
          <w:rFonts w:ascii="Lato" w:eastAsia="Times New Roman" w:hAnsi="Lato" w:cs="Times New Roman"/>
          <w:b/>
          <w:color w:val="3E3C3C"/>
          <w:sz w:val="21"/>
          <w:szCs w:val="21"/>
          <w:lang w:eastAsia="en-GB"/>
        </w:rPr>
      </w:pPr>
      <w:r>
        <w:rPr>
          <w:rFonts w:ascii="Lato" w:eastAsia="Times New Roman" w:hAnsi="Lato" w:cs="Times New Roman"/>
          <w:color w:val="3E3C3C"/>
          <w:sz w:val="21"/>
          <w:szCs w:val="21"/>
          <w:lang w:eastAsia="en-GB"/>
        </w:rPr>
        <w:br/>
      </w:r>
      <w:proofErr w:type="gramStart"/>
      <w:r>
        <w:rPr>
          <w:rFonts w:ascii="Lato" w:eastAsia="Times New Roman" w:hAnsi="Lato" w:cs="Times New Roman"/>
          <w:b/>
          <w:color w:val="3E3C3C"/>
          <w:sz w:val="21"/>
          <w:szCs w:val="21"/>
          <w:lang w:eastAsia="en-GB"/>
        </w:rPr>
        <w:t>Qu 6.</w:t>
      </w:r>
      <w:proofErr w:type="gramEnd"/>
      <w:r>
        <w:rPr>
          <w:rFonts w:ascii="Lato" w:eastAsia="Times New Roman" w:hAnsi="Lato" w:cs="Times New Roman"/>
          <w:b/>
          <w:color w:val="3E3C3C"/>
          <w:sz w:val="21"/>
          <w:szCs w:val="21"/>
          <w:lang w:eastAsia="en-GB"/>
        </w:rPr>
        <w:t xml:space="preserve">  </w:t>
      </w:r>
      <w:r w:rsidRPr="004E16D5">
        <w:rPr>
          <w:rFonts w:ascii="Lato" w:eastAsia="Times New Roman" w:hAnsi="Lato" w:cs="Times New Roman"/>
          <w:b/>
          <w:color w:val="3E3C3C"/>
          <w:sz w:val="21"/>
          <w:szCs w:val="21"/>
          <w:lang w:eastAsia="en-GB"/>
        </w:rPr>
        <w:t xml:space="preserve"> Write down the GSTC’s four pillars of sustainability that structure the GSTC Criteria,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A</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w:t>
      </w:r>
      <w:r>
        <w:rPr>
          <w:rFonts w:ascii="Lato" w:eastAsia="Times New Roman" w:hAnsi="Lato" w:cs="Times New Roman"/>
          <w:color w:val="3E3C3C"/>
          <w:sz w:val="21"/>
          <w:szCs w:val="21"/>
          <w:lang w:eastAsia="en-GB"/>
        </w:rPr>
        <w:br/>
        <w:t>C</w:t>
      </w:r>
      <w:r>
        <w:rPr>
          <w:rFonts w:ascii="Lato" w:eastAsia="Times New Roman" w:hAnsi="Lato" w:cs="Times New Roman"/>
          <w:color w:val="3E3C3C"/>
          <w:sz w:val="21"/>
          <w:szCs w:val="21"/>
          <w:lang w:eastAsia="en-GB"/>
        </w:rPr>
        <w:br/>
        <w:t>D</w:t>
      </w:r>
    </w:p>
    <w:p w:rsidR="006E4767" w:rsidRPr="004A746E" w:rsidRDefault="006E4767" w:rsidP="006E4767">
      <w:pPr>
        <w:rPr>
          <w:rFonts w:ascii="Lato" w:eastAsia="Times New Roman" w:hAnsi="Lato" w:cs="Times New Roman"/>
          <w:b/>
          <w:color w:val="3E3C3C"/>
          <w:sz w:val="21"/>
          <w:szCs w:val="21"/>
          <w:lang w:eastAsia="en-GB"/>
        </w:rPr>
      </w:pPr>
      <w:r w:rsidRPr="00CC69BB">
        <w:rPr>
          <w:rFonts w:ascii="Lato" w:eastAsia="Times New Roman" w:hAnsi="Lato" w:cs="Times New Roman"/>
          <w:b/>
          <w:bCs/>
          <w:color w:val="3E3C3C"/>
          <w:sz w:val="21"/>
          <w:szCs w:val="21"/>
          <w:lang w:eastAsia="en-GB"/>
        </w:rPr>
        <w:br/>
      </w:r>
      <w:proofErr w:type="gramStart"/>
      <w:r w:rsidRPr="004A746E">
        <w:rPr>
          <w:rFonts w:ascii="Lato" w:eastAsia="Times New Roman" w:hAnsi="Lato" w:cs="Times New Roman"/>
          <w:b/>
          <w:color w:val="3E3C3C"/>
          <w:sz w:val="21"/>
          <w:szCs w:val="21"/>
          <w:lang w:eastAsia="en-GB"/>
        </w:rPr>
        <w:t>Qu 8.</w:t>
      </w:r>
      <w:proofErr w:type="gramEnd"/>
      <w:r w:rsidRPr="004A746E">
        <w:rPr>
          <w:rFonts w:ascii="Lato" w:eastAsia="Times New Roman" w:hAnsi="Lato" w:cs="Times New Roman"/>
          <w:b/>
          <w:color w:val="3E3C3C"/>
          <w:sz w:val="21"/>
          <w:szCs w:val="21"/>
          <w:lang w:eastAsia="en-GB"/>
        </w:rPr>
        <w:t xml:space="preserve"> Which </w:t>
      </w:r>
      <w:proofErr w:type="gramStart"/>
      <w:r w:rsidRPr="004A746E">
        <w:rPr>
          <w:rFonts w:ascii="Lato" w:eastAsia="Times New Roman" w:hAnsi="Lato" w:cs="Times New Roman"/>
          <w:b/>
          <w:color w:val="3E3C3C"/>
          <w:sz w:val="21"/>
          <w:szCs w:val="21"/>
          <w:lang w:eastAsia="en-GB"/>
        </w:rPr>
        <w:t>organisation  below</w:t>
      </w:r>
      <w:proofErr w:type="gramEnd"/>
      <w:r w:rsidRPr="004A746E">
        <w:rPr>
          <w:rFonts w:ascii="Lato" w:eastAsia="Times New Roman" w:hAnsi="Lato" w:cs="Times New Roman"/>
          <w:b/>
          <w:color w:val="3E3C3C"/>
          <w:sz w:val="21"/>
          <w:szCs w:val="21"/>
          <w:lang w:eastAsia="en-GB"/>
        </w:rPr>
        <w:t xml:space="preserve">  is not a  certification body? (Select one)</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a. Biosphere Responsible Tourism</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b. </w:t>
      </w:r>
      <w:proofErr w:type="spellStart"/>
      <w:r w:rsidRPr="00CC69BB">
        <w:rPr>
          <w:rFonts w:ascii="Lato" w:eastAsia="Times New Roman" w:hAnsi="Lato" w:cs="Times New Roman"/>
          <w:color w:val="3E3C3C"/>
          <w:sz w:val="21"/>
          <w:szCs w:val="21"/>
          <w:lang w:eastAsia="en-GB"/>
        </w:rPr>
        <w:t>Travelife</w:t>
      </w:r>
      <w:proofErr w:type="spellEnd"/>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c. Global Sustainable Tourism Council (GSTC)</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d. </w:t>
      </w:r>
      <w:proofErr w:type="spellStart"/>
      <w:r>
        <w:rPr>
          <w:rFonts w:ascii="Lato" w:eastAsia="Times New Roman" w:hAnsi="Lato" w:cs="Times New Roman"/>
          <w:color w:val="3E3C3C"/>
          <w:sz w:val="21"/>
          <w:szCs w:val="21"/>
          <w:lang w:eastAsia="en-GB"/>
        </w:rPr>
        <w:t>TourCert</w:t>
      </w:r>
      <w:proofErr w:type="spellEnd"/>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 xml:space="preserve"> </w:t>
      </w:r>
      <w:r>
        <w:rPr>
          <w:rFonts w:ascii="Lato" w:eastAsia="Times New Roman" w:hAnsi="Lato" w:cs="Times New Roman"/>
          <w:color w:val="3E3C3C"/>
          <w:sz w:val="21"/>
          <w:szCs w:val="21"/>
          <w:lang w:eastAsia="en-GB"/>
        </w:rPr>
        <w:br/>
      </w:r>
      <w:proofErr w:type="gramStart"/>
      <w:r w:rsidRPr="004A746E">
        <w:rPr>
          <w:rFonts w:ascii="Lato" w:eastAsia="Times New Roman" w:hAnsi="Lato" w:cs="Times New Roman"/>
          <w:b/>
          <w:color w:val="3E3C3C"/>
          <w:sz w:val="21"/>
          <w:szCs w:val="21"/>
          <w:lang w:eastAsia="en-GB"/>
        </w:rPr>
        <w:t>Qu 9.</w:t>
      </w:r>
      <w:proofErr w:type="gramEnd"/>
      <w:r w:rsidRPr="004A746E">
        <w:rPr>
          <w:rFonts w:ascii="Lato" w:eastAsia="Times New Roman" w:hAnsi="Lato" w:cs="Times New Roman"/>
          <w:b/>
          <w:color w:val="3E3C3C"/>
          <w:sz w:val="21"/>
          <w:szCs w:val="21"/>
          <w:lang w:eastAsia="en-GB"/>
        </w:rPr>
        <w:t xml:space="preserve"> </w:t>
      </w:r>
      <w:r w:rsidR="008171AC">
        <w:rPr>
          <w:rFonts w:ascii="Lato" w:eastAsia="Times New Roman" w:hAnsi="Lato" w:cs="Times New Roman"/>
          <w:b/>
          <w:color w:val="3E3C3C"/>
          <w:sz w:val="21"/>
          <w:szCs w:val="21"/>
          <w:lang w:eastAsia="en-GB"/>
        </w:rPr>
        <w:t xml:space="preserve"> </w:t>
      </w:r>
      <w:r w:rsidRPr="004A746E">
        <w:rPr>
          <w:rFonts w:ascii="Lato" w:eastAsia="Times New Roman" w:hAnsi="Lato" w:cs="Times New Roman"/>
          <w:b/>
          <w:color w:val="3E3C3C"/>
          <w:sz w:val="21"/>
          <w:szCs w:val="21"/>
          <w:lang w:eastAsia="en-GB"/>
        </w:rPr>
        <w:t xml:space="preserve">The GSTC currently offer a sustainable tourism </w:t>
      </w:r>
      <w:proofErr w:type="gramStart"/>
      <w:r w:rsidRPr="004A746E">
        <w:rPr>
          <w:rFonts w:ascii="Lato" w:eastAsia="Times New Roman" w:hAnsi="Lato" w:cs="Times New Roman"/>
          <w:b/>
          <w:color w:val="3E3C3C"/>
          <w:sz w:val="21"/>
          <w:szCs w:val="21"/>
          <w:lang w:eastAsia="en-GB"/>
        </w:rPr>
        <w:t>standard  the</w:t>
      </w:r>
      <w:proofErr w:type="gramEnd"/>
      <w:r w:rsidRPr="004A746E">
        <w:rPr>
          <w:rFonts w:ascii="Lato" w:eastAsia="Times New Roman" w:hAnsi="Lato" w:cs="Times New Roman"/>
          <w:b/>
          <w:color w:val="3E3C3C"/>
          <w:sz w:val="21"/>
          <w:szCs w:val="21"/>
          <w:lang w:eastAsia="en-GB"/>
        </w:rPr>
        <w:t> “GSTC-Recognized” status?</w:t>
      </w:r>
      <w:r>
        <w:rPr>
          <w:rFonts w:ascii="Lato" w:eastAsia="Times New Roman" w:hAnsi="Lato" w:cs="Times New Roman"/>
          <w:color w:val="3E3C3C"/>
          <w:sz w:val="21"/>
          <w:szCs w:val="21"/>
          <w:lang w:eastAsia="en-GB"/>
        </w:rPr>
        <w:t xml:space="preserve"> Select one </w:t>
      </w:r>
      <w:proofErr w:type="gramStart"/>
      <w:r>
        <w:rPr>
          <w:rFonts w:ascii="Lato" w:eastAsia="Times New Roman" w:hAnsi="Lato" w:cs="Times New Roman"/>
          <w:color w:val="3E3C3C"/>
          <w:sz w:val="21"/>
          <w:szCs w:val="21"/>
          <w:lang w:eastAsia="en-GB"/>
        </w:rPr>
        <w:t>of  criteria</w:t>
      </w:r>
      <w:proofErr w:type="gramEnd"/>
      <w:r>
        <w:rPr>
          <w:rFonts w:ascii="Lato" w:eastAsia="Times New Roman" w:hAnsi="Lato" w:cs="Times New Roman"/>
          <w:color w:val="3E3C3C"/>
          <w:sz w:val="21"/>
          <w:szCs w:val="21"/>
          <w:lang w:eastAsia="en-GB"/>
        </w:rPr>
        <w:t xml:space="preserve"> used for this purpose:</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br/>
      </w:r>
      <w:r>
        <w:rPr>
          <w:rFonts w:ascii="Lato" w:eastAsia="Times New Roman" w:hAnsi="Lato" w:cs="Times New Roman"/>
          <w:color w:val="3E3C3C"/>
          <w:sz w:val="21"/>
          <w:szCs w:val="21"/>
          <w:lang w:eastAsia="en-GB"/>
        </w:rPr>
        <w:t xml:space="preserve">a. That the standard only </w:t>
      </w:r>
      <w:proofErr w:type="gramStart"/>
      <w:r>
        <w:rPr>
          <w:rFonts w:ascii="Lato" w:eastAsia="Times New Roman" w:hAnsi="Lato" w:cs="Times New Roman"/>
          <w:color w:val="3E3C3C"/>
          <w:sz w:val="21"/>
          <w:szCs w:val="21"/>
          <w:lang w:eastAsia="en-GB"/>
        </w:rPr>
        <w:t xml:space="preserve">works </w:t>
      </w:r>
      <w:r w:rsidRPr="00CC69BB">
        <w:rPr>
          <w:rFonts w:ascii="Lato" w:eastAsia="Times New Roman" w:hAnsi="Lato" w:cs="Times New Roman"/>
          <w:color w:val="3E3C3C"/>
          <w:sz w:val="21"/>
          <w:szCs w:val="21"/>
          <w:lang w:eastAsia="en-GB"/>
        </w:rPr>
        <w:t xml:space="preserve"> with</w:t>
      </w:r>
      <w:proofErr w:type="gramEnd"/>
      <w:r w:rsidRPr="00CC69BB">
        <w:rPr>
          <w:rFonts w:ascii="Lato" w:eastAsia="Times New Roman" w:hAnsi="Lato" w:cs="Times New Roman"/>
          <w:color w:val="3E3C3C"/>
          <w:sz w:val="21"/>
          <w:szCs w:val="21"/>
          <w:lang w:eastAsia="en-GB"/>
        </w:rPr>
        <w:t xml:space="preserve"> sustainable products an</w:t>
      </w:r>
      <w:r>
        <w:rPr>
          <w:rFonts w:ascii="Lato" w:eastAsia="Times New Roman" w:hAnsi="Lato" w:cs="Times New Roman"/>
          <w:color w:val="3E3C3C"/>
          <w:sz w:val="21"/>
          <w:szCs w:val="21"/>
          <w:lang w:eastAsia="en-GB"/>
        </w:rPr>
        <w:t xml:space="preserve">d service that have been assessed by </w:t>
      </w:r>
      <w:r w:rsidRPr="00CC69BB">
        <w:rPr>
          <w:rFonts w:ascii="Lato" w:eastAsia="Times New Roman" w:hAnsi="Lato" w:cs="Times New Roman"/>
          <w:color w:val="3E3C3C"/>
          <w:sz w:val="21"/>
          <w:szCs w:val="21"/>
          <w:lang w:eastAsia="en-GB"/>
        </w:rPr>
        <w:t xml:space="preserve"> the GSTC’s</w:t>
      </w:r>
      <w:r>
        <w:rPr>
          <w:rFonts w:ascii="Lato" w:eastAsia="Times New Roman" w:hAnsi="Lato" w:cs="Times New Roman"/>
          <w:color w:val="3E3C3C"/>
          <w:sz w:val="21"/>
          <w:szCs w:val="21"/>
          <w:lang w:eastAsia="en-GB"/>
        </w:rPr>
        <w:t xml:space="preserve"> marketing group.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b. That the GSTC has verified that the standard aligns with the GSTC Cr</w:t>
      </w:r>
      <w:r>
        <w:rPr>
          <w:rFonts w:ascii="Lato" w:eastAsia="Times New Roman" w:hAnsi="Lato" w:cs="Times New Roman"/>
          <w:color w:val="3E3C3C"/>
          <w:sz w:val="21"/>
          <w:szCs w:val="21"/>
          <w:lang w:eastAsia="en-GB"/>
        </w:rPr>
        <w:t>iteria and is administered by an organisation that is a member of the GSTC</w:t>
      </w:r>
      <w:r w:rsidRPr="00CC69BB">
        <w:rPr>
          <w:rFonts w:ascii="Lato" w:eastAsia="Times New Roman" w:hAnsi="Lato" w:cs="Times New Roman"/>
          <w:color w:val="3E3C3C"/>
          <w:sz w:val="21"/>
          <w:szCs w:val="21"/>
          <w:lang w:eastAsia="en-GB"/>
        </w:rPr>
        <w:t>.</w:t>
      </w:r>
    </w:p>
    <w:p w:rsidR="003B598E"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c. That the standard has been reviewed by GSTC Accreditation Panel and deemed equivalent to the GSTC</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Criteria.</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lastRenderedPageBreak/>
        <w:br/>
      </w:r>
      <w:r w:rsidRPr="004A746E">
        <w:rPr>
          <w:rFonts w:ascii="Lato" w:eastAsia="Times New Roman" w:hAnsi="Lato" w:cs="Times New Roman"/>
          <w:b/>
          <w:color w:val="3E3C3C"/>
          <w:sz w:val="21"/>
          <w:szCs w:val="21"/>
          <w:lang w:eastAsia="en-GB"/>
        </w:rPr>
        <w:t xml:space="preserve">Qu </w:t>
      </w:r>
      <w:proofErr w:type="gramStart"/>
      <w:r w:rsidRPr="004A746E">
        <w:rPr>
          <w:rFonts w:ascii="Lato" w:eastAsia="Times New Roman" w:hAnsi="Lato" w:cs="Times New Roman"/>
          <w:b/>
          <w:color w:val="3E3C3C"/>
          <w:sz w:val="21"/>
          <w:szCs w:val="21"/>
          <w:lang w:eastAsia="en-GB"/>
        </w:rPr>
        <w:t>10  Which</w:t>
      </w:r>
      <w:proofErr w:type="gramEnd"/>
      <w:r w:rsidRPr="004A746E">
        <w:rPr>
          <w:rFonts w:ascii="Lato" w:eastAsia="Times New Roman" w:hAnsi="Lato" w:cs="Times New Roman"/>
          <w:b/>
          <w:color w:val="3E3C3C"/>
          <w:sz w:val="21"/>
          <w:szCs w:val="21"/>
          <w:lang w:eastAsia="en-GB"/>
        </w:rPr>
        <w:t xml:space="preserve"> of the following is a correct statement regarding the “GSTC Certified” status? (Select one</w:t>
      </w:r>
      <w:proofErr w:type="gramStart"/>
      <w:r w:rsidRPr="004A746E">
        <w:rPr>
          <w:rFonts w:ascii="Lato" w:eastAsia="Times New Roman" w:hAnsi="Lato" w:cs="Times New Roman"/>
          <w:b/>
          <w:color w:val="3E3C3C"/>
          <w:sz w:val="21"/>
          <w:szCs w:val="21"/>
          <w:lang w:eastAsia="en-GB"/>
        </w:rPr>
        <w:t>)</w:t>
      </w:r>
      <w:proofErr w:type="gramEnd"/>
      <w:r w:rsidRPr="004A746E">
        <w:rPr>
          <w:rFonts w:ascii="Lato" w:eastAsia="Times New Roman" w:hAnsi="Lato" w:cs="Times New Roman"/>
          <w:b/>
          <w:color w:val="3E3C3C"/>
          <w:sz w:val="21"/>
          <w:szCs w:val="21"/>
          <w:lang w:eastAsia="en-GB"/>
        </w:rPr>
        <w:br/>
      </w:r>
      <w:r w:rsidRPr="00CC69BB">
        <w:rPr>
          <w:rFonts w:ascii="Lato" w:eastAsia="Times New Roman" w:hAnsi="Lato" w:cs="Times New Roman"/>
          <w:color w:val="3E3C3C"/>
          <w:sz w:val="21"/>
          <w:szCs w:val="21"/>
          <w:lang w:eastAsia="en-GB"/>
        </w:rPr>
        <w:t>a. Certifi</w:t>
      </w:r>
      <w:r>
        <w:rPr>
          <w:rFonts w:ascii="Lato" w:eastAsia="Times New Roman" w:hAnsi="Lato" w:cs="Times New Roman"/>
          <w:color w:val="3E3C3C"/>
          <w:sz w:val="21"/>
          <w:szCs w:val="21"/>
          <w:lang w:eastAsia="en-GB"/>
        </w:rPr>
        <w:t>cation bodies that have been awarded</w:t>
      </w:r>
      <w:r w:rsidRPr="00CC69BB">
        <w:rPr>
          <w:rFonts w:ascii="Lato" w:eastAsia="Times New Roman" w:hAnsi="Lato" w:cs="Times New Roman"/>
          <w:color w:val="3E3C3C"/>
          <w:sz w:val="21"/>
          <w:szCs w:val="21"/>
          <w:lang w:eastAsia="en-GB"/>
        </w:rPr>
        <w:t xml:space="preserve"> the GSTC-Approval for their standards can claim to be “GSTC</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Certified”.</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 Businesses (</w:t>
      </w:r>
      <w:r w:rsidRPr="00CC69BB">
        <w:rPr>
          <w:rFonts w:ascii="Lato" w:eastAsia="Times New Roman" w:hAnsi="Lato" w:cs="Times New Roman"/>
          <w:color w:val="3E3C3C"/>
          <w:sz w:val="21"/>
          <w:szCs w:val="21"/>
          <w:lang w:eastAsia="en-GB"/>
        </w:rPr>
        <w:t>hotels, tour operators,</w:t>
      </w:r>
      <w:r>
        <w:rPr>
          <w:rFonts w:ascii="Lato" w:eastAsia="Times New Roman" w:hAnsi="Lato" w:cs="Times New Roman"/>
          <w:color w:val="3E3C3C"/>
          <w:sz w:val="21"/>
          <w:szCs w:val="21"/>
          <w:lang w:eastAsia="en-GB"/>
        </w:rPr>
        <w:t xml:space="preserve"> attractions, destinations) certified by</w:t>
      </w:r>
      <w:r w:rsidRPr="00CC69BB">
        <w:rPr>
          <w:rFonts w:ascii="Lato" w:eastAsia="Times New Roman" w:hAnsi="Lato" w:cs="Times New Roman"/>
          <w:color w:val="3E3C3C"/>
          <w:sz w:val="21"/>
          <w:szCs w:val="21"/>
          <w:lang w:eastAsia="en-GB"/>
        </w:rPr>
        <w:t xml:space="preserve"> certifying bodies that are GSTC-Recognized or GSTC-Approved are designated as “GSTC Certified”.</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c. Businesses (</w:t>
      </w:r>
      <w:r w:rsidRPr="00CC69BB">
        <w:rPr>
          <w:rFonts w:ascii="Lato" w:eastAsia="Times New Roman" w:hAnsi="Lato" w:cs="Times New Roman"/>
          <w:color w:val="3E3C3C"/>
          <w:sz w:val="21"/>
          <w:szCs w:val="21"/>
          <w:lang w:eastAsia="en-GB"/>
        </w:rPr>
        <w:t xml:space="preserve">hotels, tour operators, attractions, destinations) </w:t>
      </w:r>
      <w:r>
        <w:rPr>
          <w:rFonts w:ascii="Lato" w:eastAsia="Times New Roman" w:hAnsi="Lato" w:cs="Times New Roman"/>
          <w:color w:val="3E3C3C"/>
          <w:sz w:val="21"/>
          <w:szCs w:val="21"/>
          <w:lang w:eastAsia="en-GB"/>
        </w:rPr>
        <w:t xml:space="preserve">certified by </w:t>
      </w:r>
      <w:r w:rsidRPr="00CC69BB">
        <w:rPr>
          <w:rFonts w:ascii="Lato" w:eastAsia="Times New Roman" w:hAnsi="Lato" w:cs="Times New Roman"/>
          <w:color w:val="3E3C3C"/>
          <w:sz w:val="21"/>
          <w:szCs w:val="21"/>
          <w:lang w:eastAsia="en-GB"/>
        </w:rPr>
        <w:t>certifying bodies that are GSTC-Approved or GSTC-Accredited are designated as “GSTC Certified”.</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 xml:space="preserve">d. Accreditation bodies that comply with the highest </w:t>
      </w:r>
      <w:r>
        <w:rPr>
          <w:rFonts w:ascii="Lato" w:eastAsia="Times New Roman" w:hAnsi="Lato" w:cs="Times New Roman"/>
          <w:color w:val="3E3C3C"/>
          <w:sz w:val="21"/>
          <w:szCs w:val="21"/>
          <w:lang w:eastAsia="en-GB"/>
        </w:rPr>
        <w:t xml:space="preserve">ISO or ISEAL </w:t>
      </w:r>
      <w:r w:rsidRPr="00CC69BB">
        <w:rPr>
          <w:rFonts w:ascii="Lato" w:eastAsia="Times New Roman" w:hAnsi="Lato" w:cs="Times New Roman"/>
          <w:color w:val="3E3C3C"/>
          <w:sz w:val="21"/>
          <w:szCs w:val="21"/>
          <w:lang w:eastAsia="en-GB"/>
        </w:rPr>
        <w:t>social and environmental standards can</w:t>
      </w:r>
      <w:r>
        <w:rPr>
          <w:rFonts w:ascii="Lato" w:eastAsia="Times New Roman" w:hAnsi="Lato" w:cs="Times New Roman"/>
          <w:color w:val="3E3C3C"/>
          <w:sz w:val="21"/>
          <w:szCs w:val="21"/>
          <w:lang w:eastAsia="en-GB"/>
        </w:rPr>
        <w:t xml:space="preserve"> use</w:t>
      </w:r>
      <w:r w:rsidRPr="00CC69BB">
        <w:rPr>
          <w:rFonts w:ascii="Lato" w:eastAsia="Times New Roman" w:hAnsi="Lato" w:cs="Times New Roman"/>
          <w:color w:val="3E3C3C"/>
          <w:sz w:val="21"/>
          <w:szCs w:val="21"/>
          <w:lang w:eastAsia="en-GB"/>
        </w:rPr>
        <w:t xml:space="preserve"> the “GSTC Certified” mark.</w:t>
      </w:r>
    </w:p>
    <w:p w:rsidR="006E4767" w:rsidRPr="004A746E" w:rsidRDefault="006E4767" w:rsidP="006E4767">
      <w:pPr>
        <w:rPr>
          <w:rFonts w:ascii="Lato" w:eastAsia="Times New Roman" w:hAnsi="Lato" w:cs="Times New Roman"/>
          <w:b/>
          <w:color w:val="3E3C3C"/>
          <w:sz w:val="21"/>
          <w:szCs w:val="21"/>
          <w:lang w:eastAsia="en-GB"/>
        </w:rPr>
      </w:pPr>
      <w:r w:rsidRPr="00CC69BB">
        <w:rPr>
          <w:rFonts w:ascii="Lato" w:eastAsia="Times New Roman" w:hAnsi="Lato" w:cs="Times New Roman"/>
          <w:color w:val="3E3C3C"/>
          <w:sz w:val="21"/>
          <w:szCs w:val="21"/>
          <w:lang w:eastAsia="en-GB"/>
        </w:rPr>
        <w:br/>
      </w:r>
      <w:proofErr w:type="gramStart"/>
      <w:r w:rsidRPr="00D73EBC">
        <w:rPr>
          <w:rFonts w:ascii="Lato" w:eastAsia="Times New Roman" w:hAnsi="Lato" w:cs="Times New Roman"/>
          <w:b/>
          <w:bCs/>
          <w:color w:val="3E3C3C"/>
          <w:sz w:val="21"/>
          <w:szCs w:val="21"/>
          <w:lang w:eastAsia="en-GB"/>
        </w:rPr>
        <w:t>QU 11</w:t>
      </w:r>
      <w:r w:rsidRPr="004A746E">
        <w:rPr>
          <w:rFonts w:ascii="Lato" w:eastAsia="Times New Roman" w:hAnsi="Lato" w:cs="Times New Roman"/>
          <w:b/>
          <w:bCs/>
          <w:color w:val="3E3C3C"/>
          <w:sz w:val="21"/>
          <w:szCs w:val="21"/>
          <w:lang w:eastAsia="en-GB"/>
        </w:rPr>
        <w:t>.</w:t>
      </w:r>
      <w:proofErr w:type="gramEnd"/>
      <w:r w:rsidRPr="004A746E">
        <w:rPr>
          <w:rFonts w:ascii="Lato" w:eastAsia="Times New Roman" w:hAnsi="Lato" w:cs="Times New Roman"/>
          <w:b/>
          <w:bCs/>
          <w:color w:val="3E3C3C"/>
          <w:sz w:val="21"/>
          <w:szCs w:val="21"/>
          <w:lang w:eastAsia="en-GB"/>
        </w:rPr>
        <w:t xml:space="preserve"> </w:t>
      </w:r>
      <w:r w:rsidRPr="004A746E">
        <w:rPr>
          <w:rFonts w:ascii="Lato" w:eastAsia="Times New Roman" w:hAnsi="Lato" w:cs="Times New Roman"/>
          <w:b/>
          <w:color w:val="3E3C3C"/>
          <w:sz w:val="21"/>
          <w:szCs w:val="21"/>
          <w:lang w:eastAsia="en-GB"/>
        </w:rPr>
        <w:t xml:space="preserve">Are </w:t>
      </w:r>
      <w:proofErr w:type="gramStart"/>
      <w:r w:rsidRPr="004A746E">
        <w:rPr>
          <w:rFonts w:ascii="Lato" w:eastAsia="Times New Roman" w:hAnsi="Lato" w:cs="Times New Roman"/>
          <w:b/>
          <w:color w:val="3E3C3C"/>
          <w:sz w:val="21"/>
          <w:szCs w:val="21"/>
          <w:lang w:eastAsia="en-GB"/>
        </w:rPr>
        <w:t>the  following</w:t>
      </w:r>
      <w:proofErr w:type="gramEnd"/>
      <w:r w:rsidRPr="004A746E">
        <w:rPr>
          <w:rFonts w:ascii="Lato" w:eastAsia="Times New Roman" w:hAnsi="Lato" w:cs="Times New Roman"/>
          <w:b/>
          <w:color w:val="3E3C3C"/>
          <w:sz w:val="21"/>
          <w:szCs w:val="21"/>
          <w:lang w:eastAsia="en-GB"/>
        </w:rPr>
        <w:t xml:space="preserve"> statements about the GSTC Industry Criteria (“GSTC-Industry”) correct?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br/>
      </w:r>
      <w:r>
        <w:rPr>
          <w:rFonts w:ascii="Lato" w:eastAsia="Times New Roman" w:hAnsi="Lato" w:cs="Times New Roman"/>
          <w:color w:val="3E3C3C"/>
          <w:sz w:val="21"/>
          <w:szCs w:val="21"/>
          <w:lang w:eastAsia="en-GB"/>
        </w:rPr>
        <w:t>a</w:t>
      </w:r>
      <w:r w:rsidRPr="00CC69BB">
        <w:rPr>
          <w:rFonts w:ascii="Lato" w:eastAsia="Times New Roman" w:hAnsi="Lato" w:cs="Times New Roman"/>
          <w:color w:val="3E3C3C"/>
          <w:sz w:val="21"/>
          <w:szCs w:val="21"/>
          <w:lang w:eastAsia="en-GB"/>
        </w:rPr>
        <w:t>. </w:t>
      </w:r>
      <w:r>
        <w:rPr>
          <w:rFonts w:ascii="Lato" w:eastAsia="Times New Roman" w:hAnsi="Lato" w:cs="Times New Roman"/>
          <w:color w:val="3E3C3C"/>
          <w:sz w:val="21"/>
          <w:szCs w:val="21"/>
          <w:lang w:eastAsia="en-GB"/>
        </w:rPr>
        <w:t xml:space="preserve">The </w:t>
      </w:r>
      <w:r w:rsidRPr="00CC69BB">
        <w:rPr>
          <w:rFonts w:ascii="Lato" w:eastAsia="Times New Roman" w:hAnsi="Lato" w:cs="Times New Roman"/>
          <w:color w:val="3E3C3C"/>
          <w:sz w:val="21"/>
          <w:szCs w:val="21"/>
          <w:lang w:eastAsia="en-GB"/>
        </w:rPr>
        <w:t>GSTC-Industry can benefit all tourism entities, but some criteria may be justifiably not applicable to the</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specific local context.</w:t>
      </w:r>
      <w:r>
        <w:rPr>
          <w:rFonts w:ascii="Lato" w:eastAsia="Times New Roman" w:hAnsi="Lato" w:cs="Times New Roman"/>
          <w:color w:val="3E3C3C"/>
          <w:sz w:val="21"/>
          <w:szCs w:val="21"/>
          <w:lang w:eastAsia="en-GB"/>
        </w:rPr>
        <w:t xml:space="preserve"> Is this True or False?   T/F (delete as necessary)</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w:t>
      </w:r>
      <w:r w:rsidRPr="00CC69BB">
        <w:rPr>
          <w:rFonts w:ascii="Lato" w:eastAsia="Times New Roman" w:hAnsi="Lato" w:cs="Times New Roman"/>
          <w:color w:val="3E3C3C"/>
          <w:sz w:val="21"/>
          <w:szCs w:val="21"/>
          <w:lang w:eastAsia="en-GB"/>
        </w:rPr>
        <w:t>. GSTC-Industry should be used with the understanding that micro businesses may not achieve comprehensive</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application of all criteria.</w:t>
      </w:r>
      <w:r>
        <w:rPr>
          <w:rFonts w:ascii="Lato" w:eastAsia="Times New Roman" w:hAnsi="Lato" w:cs="Times New Roman"/>
          <w:color w:val="3E3C3C"/>
          <w:sz w:val="21"/>
          <w:szCs w:val="21"/>
          <w:lang w:eastAsia="en-GB"/>
        </w:rPr>
        <w:t xml:space="preserve"> Is this True or False?   T/F (delete as necessary)</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br/>
      </w:r>
      <w:proofErr w:type="gramStart"/>
      <w:r w:rsidRPr="00D73EBC">
        <w:rPr>
          <w:rFonts w:ascii="Lato" w:eastAsia="Times New Roman" w:hAnsi="Lato" w:cs="Times New Roman"/>
          <w:color w:val="3E3C3C"/>
          <w:sz w:val="21"/>
          <w:szCs w:val="21"/>
          <w:lang w:eastAsia="en-GB"/>
        </w:rPr>
        <w:t>Qu 12.</w:t>
      </w:r>
      <w:proofErr w:type="gramEnd"/>
      <w:r w:rsidRPr="00D73EBC">
        <w:rPr>
          <w:rFonts w:ascii="Lato" w:eastAsia="Times New Roman" w:hAnsi="Lato" w:cs="Times New Roman"/>
          <w:color w:val="3E3C3C"/>
          <w:sz w:val="21"/>
          <w:szCs w:val="21"/>
          <w:lang w:eastAsia="en-GB"/>
        </w:rPr>
        <w:t xml:space="preserve">  Describe, in your own words, what a tourism business needs to consider in order </w:t>
      </w:r>
      <w:proofErr w:type="gramStart"/>
      <w:r w:rsidRPr="00D73EBC">
        <w:rPr>
          <w:rFonts w:ascii="Lato" w:eastAsia="Times New Roman" w:hAnsi="Lato" w:cs="Times New Roman"/>
          <w:color w:val="3E3C3C"/>
          <w:sz w:val="21"/>
          <w:szCs w:val="21"/>
          <w:lang w:eastAsia="en-GB"/>
        </w:rPr>
        <w:t>to meet</w:t>
      </w:r>
      <w:proofErr w:type="gramEnd"/>
      <w:r w:rsidRPr="00D73EBC">
        <w:rPr>
          <w:rFonts w:ascii="Lato" w:eastAsia="Times New Roman" w:hAnsi="Lato" w:cs="Times New Roman"/>
          <w:color w:val="3E3C3C"/>
          <w:sz w:val="21"/>
          <w:szCs w:val="21"/>
          <w:lang w:eastAsia="en-GB"/>
        </w:rPr>
        <w:t xml:space="preserve"> the GSTC sustainable tourism standard</w:t>
      </w:r>
      <w:r>
        <w:rPr>
          <w:rFonts w:ascii="Lato" w:eastAsia="Times New Roman" w:hAnsi="Lato" w:cs="Times New Roman"/>
          <w:color w:val="3E3C3C"/>
          <w:sz w:val="21"/>
          <w:szCs w:val="21"/>
          <w:lang w:eastAsia="en-GB"/>
        </w:rPr>
        <w:t>?</w:t>
      </w:r>
    </w:p>
    <w:p w:rsidR="006E4767" w:rsidRPr="00D73EBC" w:rsidRDefault="006E4767" w:rsidP="006E4767">
      <w:pPr>
        <w:rPr>
          <w:rFonts w:ascii="Lato" w:eastAsia="Times New Roman" w:hAnsi="Lato" w:cs="Times New Roman"/>
          <w:color w:val="3E3C3C"/>
          <w:sz w:val="21"/>
          <w:szCs w:val="21"/>
          <w:lang w:eastAsia="en-GB"/>
        </w:rPr>
      </w:pPr>
    </w:p>
    <w:p w:rsidR="006E4767" w:rsidRDefault="006E4767" w:rsidP="006E4767">
      <w:pPr>
        <w:rPr>
          <w:rFonts w:ascii="Lato" w:eastAsia="Times New Roman" w:hAnsi="Lato" w:cs="Times New Roman"/>
          <w:color w:val="3E3C3C"/>
          <w:sz w:val="21"/>
          <w:szCs w:val="21"/>
          <w:lang w:eastAsia="en-GB"/>
        </w:rPr>
      </w:pPr>
      <w:proofErr w:type="gramStart"/>
      <w:r w:rsidRPr="00D73EBC">
        <w:rPr>
          <w:rFonts w:ascii="Lato" w:eastAsia="Times New Roman" w:hAnsi="Lato" w:cs="Times New Roman"/>
          <w:b/>
          <w:color w:val="3E3C3C"/>
          <w:sz w:val="21"/>
          <w:szCs w:val="21"/>
          <w:lang w:eastAsia="en-GB"/>
        </w:rPr>
        <w:t>Qu 13.</w:t>
      </w:r>
      <w:proofErr w:type="gramEnd"/>
      <w:r>
        <w:rPr>
          <w:rFonts w:ascii="Lato" w:eastAsia="Times New Roman" w:hAnsi="Lato" w:cs="Times New Roman"/>
          <w:color w:val="3E3C3C"/>
          <w:sz w:val="21"/>
          <w:szCs w:val="21"/>
          <w:lang w:eastAsia="en-GB"/>
        </w:rPr>
        <w:t xml:space="preserve"> Is the following description </w:t>
      </w:r>
      <w:r w:rsidRPr="00CC69BB">
        <w:rPr>
          <w:rFonts w:ascii="Lato" w:eastAsia="Times New Roman" w:hAnsi="Lato" w:cs="Times New Roman"/>
          <w:color w:val="3E3C3C"/>
          <w:sz w:val="21"/>
          <w:szCs w:val="21"/>
          <w:lang w:eastAsia="en-GB"/>
        </w:rPr>
        <w:t>of the term “conservation management” as</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 xml:space="preserve">used </w:t>
      </w:r>
      <w:r>
        <w:rPr>
          <w:rFonts w:ascii="Lato" w:eastAsia="Times New Roman" w:hAnsi="Lato" w:cs="Times New Roman"/>
          <w:color w:val="3E3C3C"/>
          <w:sz w:val="21"/>
          <w:szCs w:val="21"/>
          <w:lang w:eastAsia="en-GB"/>
        </w:rPr>
        <w:t xml:space="preserve">in the GSTC Industry Criteria </w:t>
      </w:r>
      <w:proofErr w:type="gramStart"/>
      <w:r>
        <w:rPr>
          <w:rFonts w:ascii="Lato" w:eastAsia="Times New Roman" w:hAnsi="Lato" w:cs="Times New Roman"/>
          <w:color w:val="3E3C3C"/>
          <w:sz w:val="21"/>
          <w:szCs w:val="21"/>
          <w:lang w:eastAsia="en-GB"/>
        </w:rPr>
        <w:t xml:space="preserve">-  </w:t>
      </w:r>
      <w:proofErr w:type="spellStart"/>
      <w:r>
        <w:rPr>
          <w:rFonts w:ascii="Lato" w:eastAsia="Times New Roman" w:hAnsi="Lato" w:cs="Times New Roman"/>
          <w:color w:val="3E3C3C"/>
          <w:sz w:val="21"/>
          <w:szCs w:val="21"/>
          <w:lang w:eastAsia="en-GB"/>
        </w:rPr>
        <w:t>ie</w:t>
      </w:r>
      <w:proofErr w:type="spellEnd"/>
      <w:proofErr w:type="gramEnd"/>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 </w:t>
      </w:r>
      <w:r>
        <w:rPr>
          <w:rFonts w:ascii="Lato" w:eastAsia="Times New Roman" w:hAnsi="Lato" w:cs="Times New Roman"/>
          <w:color w:val="3E3C3C"/>
          <w:sz w:val="21"/>
          <w:szCs w:val="21"/>
          <w:lang w:eastAsia="en-GB"/>
        </w:rPr>
        <w:t>‘</w:t>
      </w:r>
      <w:r w:rsidRPr="00CC69BB">
        <w:rPr>
          <w:rFonts w:ascii="Lato" w:eastAsia="Times New Roman" w:hAnsi="Lato" w:cs="Times New Roman"/>
          <w:color w:val="3E3C3C"/>
          <w:sz w:val="21"/>
          <w:szCs w:val="21"/>
          <w:lang w:eastAsia="en-GB"/>
        </w:rPr>
        <w:t>A planned intervention in order to maintain a species or h</w:t>
      </w:r>
      <w:r>
        <w:rPr>
          <w:rFonts w:ascii="Lato" w:eastAsia="Times New Roman" w:hAnsi="Lato" w:cs="Times New Roman"/>
          <w:color w:val="3E3C3C"/>
          <w:sz w:val="21"/>
          <w:szCs w:val="21"/>
          <w:lang w:eastAsia="en-GB"/>
        </w:rPr>
        <w:t xml:space="preserve">abitat in a favourable condition’. - </w:t>
      </w:r>
      <w:proofErr w:type="gramStart"/>
      <w:r w:rsidRPr="00CC69BB">
        <w:rPr>
          <w:rFonts w:ascii="Lato" w:eastAsia="Times New Roman" w:hAnsi="Lato" w:cs="Times New Roman"/>
          <w:color w:val="3E3C3C"/>
          <w:sz w:val="21"/>
          <w:szCs w:val="21"/>
          <w:lang w:eastAsia="en-GB"/>
        </w:rPr>
        <w:t>an</w:t>
      </w:r>
      <w:proofErr w:type="gramEnd"/>
      <w:r w:rsidRPr="00CC69BB">
        <w:rPr>
          <w:rFonts w:ascii="Lato" w:eastAsia="Times New Roman" w:hAnsi="Lato" w:cs="Times New Roman"/>
          <w:color w:val="3E3C3C"/>
          <w:sz w:val="21"/>
          <w:szCs w:val="21"/>
          <w:lang w:eastAsia="en-GB"/>
        </w:rPr>
        <w:t xml:space="preserve"> appropriate definition</w:t>
      </w:r>
      <w:r>
        <w:rPr>
          <w:rFonts w:ascii="Lato" w:eastAsia="Times New Roman" w:hAnsi="Lato" w:cs="Times New Roman"/>
          <w:color w:val="3E3C3C"/>
          <w:sz w:val="21"/>
          <w:szCs w:val="21"/>
          <w:lang w:eastAsia="en-GB"/>
        </w:rPr>
        <w:t>?</w:t>
      </w:r>
      <w:r w:rsidRPr="00CC69BB">
        <w:rPr>
          <w:rFonts w:ascii="Lato" w:eastAsia="Times New Roman" w:hAnsi="Lato" w:cs="Times New Roman"/>
          <w:color w:val="3E3C3C"/>
          <w:sz w:val="21"/>
          <w:szCs w:val="21"/>
          <w:lang w:eastAsia="en-GB"/>
        </w:rPr>
        <w:t xml:space="preserve"> </w:t>
      </w:r>
      <w:r>
        <w:rPr>
          <w:rFonts w:ascii="Lato" w:eastAsia="Times New Roman" w:hAnsi="Lato" w:cs="Times New Roman"/>
          <w:color w:val="3E3C3C"/>
          <w:sz w:val="21"/>
          <w:szCs w:val="21"/>
          <w:lang w:eastAsia="en-GB"/>
        </w:rPr>
        <w:t>Is this True or False? T/F</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br/>
      </w:r>
      <w:proofErr w:type="gramStart"/>
      <w:r w:rsidRPr="00D73EBC">
        <w:rPr>
          <w:rFonts w:ascii="Lato" w:eastAsia="Times New Roman" w:hAnsi="Lato" w:cs="Times New Roman"/>
          <w:b/>
          <w:color w:val="3E3C3C"/>
          <w:sz w:val="21"/>
          <w:szCs w:val="21"/>
          <w:lang w:eastAsia="en-GB"/>
        </w:rPr>
        <w:t>Qu 14.</w:t>
      </w:r>
      <w:proofErr w:type="gramEnd"/>
      <w:r w:rsidRPr="00D73EBC">
        <w:rPr>
          <w:rFonts w:ascii="Lato" w:eastAsia="Times New Roman" w:hAnsi="Lato" w:cs="Times New Roman"/>
          <w:b/>
          <w:color w:val="3E3C3C"/>
          <w:sz w:val="21"/>
          <w:szCs w:val="21"/>
          <w:lang w:eastAsia="en-GB"/>
        </w:rPr>
        <w:t xml:space="preserve">  A destination can achieve the “GSTC Certified” mark by: (Select one)</w:t>
      </w:r>
    </w:p>
    <w:p w:rsidR="006E4767" w:rsidRDefault="006E4767" w:rsidP="006E4767">
      <w:pPr>
        <w:rPr>
          <w:rFonts w:ascii="Lato" w:eastAsia="Times New Roman" w:hAnsi="Lato" w:cs="Times New Roman"/>
          <w:color w:val="3E3C3C"/>
          <w:sz w:val="21"/>
          <w:szCs w:val="21"/>
          <w:lang w:eastAsia="en-GB"/>
        </w:rPr>
      </w:pPr>
      <w:r w:rsidRPr="00D73EBC">
        <w:rPr>
          <w:rFonts w:ascii="Lato" w:eastAsia="Times New Roman" w:hAnsi="Lato" w:cs="Times New Roman"/>
          <w:color w:val="3E3C3C"/>
          <w:sz w:val="21"/>
          <w:szCs w:val="21"/>
          <w:lang w:eastAsia="en-GB"/>
        </w:rPr>
        <w:br/>
      </w:r>
      <w:r>
        <w:rPr>
          <w:rFonts w:ascii="Lato" w:eastAsia="Times New Roman" w:hAnsi="Lato" w:cs="Times New Roman"/>
          <w:color w:val="3E3C3C"/>
          <w:sz w:val="21"/>
          <w:szCs w:val="21"/>
          <w:lang w:eastAsia="en-GB"/>
        </w:rPr>
        <w:t>a. C</w:t>
      </w:r>
      <w:r w:rsidRPr="00CC69BB">
        <w:rPr>
          <w:rFonts w:ascii="Lato" w:eastAsia="Times New Roman" w:hAnsi="Lato" w:cs="Times New Roman"/>
          <w:color w:val="3E3C3C"/>
          <w:sz w:val="21"/>
          <w:szCs w:val="21"/>
          <w:lang w:eastAsia="en-GB"/>
        </w:rPr>
        <w:t>reating a national sustainable tourism standard that meets the “GSTC Recognized” requirements.</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 B</w:t>
      </w:r>
      <w:r w:rsidRPr="00CC69BB">
        <w:rPr>
          <w:rFonts w:ascii="Lato" w:eastAsia="Times New Roman" w:hAnsi="Lato" w:cs="Times New Roman"/>
          <w:color w:val="3E3C3C"/>
          <w:sz w:val="21"/>
          <w:szCs w:val="21"/>
          <w:lang w:eastAsia="en-GB"/>
        </w:rPr>
        <w:t>ecoming certified by a certifying body that has achieved the “GSTC Recognized” status.</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c. B</w:t>
      </w:r>
      <w:r w:rsidRPr="00CC69BB">
        <w:rPr>
          <w:rFonts w:ascii="Lato" w:eastAsia="Times New Roman" w:hAnsi="Lato" w:cs="Times New Roman"/>
          <w:color w:val="3E3C3C"/>
          <w:sz w:val="21"/>
          <w:szCs w:val="21"/>
          <w:lang w:eastAsia="en-GB"/>
        </w:rPr>
        <w:t>ecoming certified by a certifying body that has achieved the “GSTC Approved” or “GSTC Accredited”</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status.</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d. B</w:t>
      </w:r>
      <w:r w:rsidRPr="00CC69BB">
        <w:rPr>
          <w:rFonts w:ascii="Lato" w:eastAsia="Times New Roman" w:hAnsi="Lato" w:cs="Times New Roman"/>
          <w:color w:val="3E3C3C"/>
          <w:sz w:val="21"/>
          <w:szCs w:val="21"/>
          <w:lang w:eastAsia="en-GB"/>
        </w:rPr>
        <w:t>ecoming certified by the GSTC’s </w:t>
      </w:r>
      <w:r>
        <w:rPr>
          <w:rFonts w:ascii="Lato" w:eastAsia="Times New Roman" w:hAnsi="Lato" w:cs="Times New Roman"/>
          <w:color w:val="3E3C3C"/>
          <w:sz w:val="21"/>
          <w:szCs w:val="21"/>
          <w:lang w:eastAsia="en-GB"/>
        </w:rPr>
        <w:t>marketing group</w:t>
      </w:r>
      <w:r w:rsidRPr="00CC69BB">
        <w:rPr>
          <w:rFonts w:ascii="Lato" w:eastAsia="Times New Roman" w:hAnsi="Lato" w:cs="Times New Roman"/>
          <w:color w:val="3E3C3C"/>
          <w:sz w:val="21"/>
          <w:szCs w:val="21"/>
          <w:lang w:eastAsia="en-GB"/>
        </w:rPr>
        <w:t>. </w:t>
      </w:r>
    </w:p>
    <w:p w:rsidR="006E4767" w:rsidRPr="00E85BEE" w:rsidRDefault="006E4767" w:rsidP="006E4767">
      <w:pPr>
        <w:rPr>
          <w:rFonts w:ascii="Lato" w:eastAsia="Times New Roman" w:hAnsi="Lato" w:cs="Times New Roman"/>
          <w:b/>
          <w:color w:val="3E3C3C"/>
          <w:sz w:val="21"/>
          <w:szCs w:val="21"/>
          <w:lang w:eastAsia="en-GB"/>
        </w:rPr>
      </w:pPr>
      <w:r>
        <w:rPr>
          <w:rFonts w:ascii="Lato" w:eastAsia="Times New Roman" w:hAnsi="Lato" w:cs="Times New Roman"/>
          <w:color w:val="3E3C3C"/>
          <w:sz w:val="21"/>
          <w:szCs w:val="21"/>
          <w:lang w:eastAsia="en-GB"/>
        </w:rPr>
        <w:br/>
      </w:r>
      <w:proofErr w:type="gramStart"/>
      <w:r w:rsidRPr="00E85BEE">
        <w:rPr>
          <w:rFonts w:ascii="Lato" w:eastAsia="Times New Roman" w:hAnsi="Lato" w:cs="Times New Roman"/>
          <w:b/>
          <w:color w:val="3E3C3C"/>
          <w:sz w:val="21"/>
          <w:szCs w:val="21"/>
          <w:lang w:eastAsia="en-GB"/>
        </w:rPr>
        <w:t>Qu 15.</w:t>
      </w:r>
      <w:proofErr w:type="gramEnd"/>
      <w:r w:rsidRPr="00E85BEE">
        <w:rPr>
          <w:rFonts w:ascii="Lato" w:eastAsia="Times New Roman" w:hAnsi="Lato" w:cs="Times New Roman"/>
          <w:b/>
          <w:color w:val="3E3C3C"/>
          <w:sz w:val="21"/>
          <w:szCs w:val="21"/>
          <w:lang w:eastAsia="en-GB"/>
        </w:rPr>
        <w:t xml:space="preserve">  Which of the following are key aspects of a sustainable destination management strategy?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 xml:space="preserve">Mark as either T/F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lastRenderedPageBreak/>
        <w:t>a. A destination needs to</w:t>
      </w:r>
      <w:r w:rsidRPr="00CC69BB">
        <w:rPr>
          <w:rFonts w:ascii="Lato" w:eastAsia="Times New Roman" w:hAnsi="Lato" w:cs="Times New Roman"/>
          <w:color w:val="3E3C3C"/>
          <w:sz w:val="21"/>
          <w:szCs w:val="21"/>
          <w:lang w:eastAsia="en-GB"/>
        </w:rPr>
        <w:t xml:space="preserve"> develop a tourism strategy appropriate to its scale.</w:t>
      </w:r>
      <w:r>
        <w:rPr>
          <w:rFonts w:ascii="Lato" w:eastAsia="Times New Roman" w:hAnsi="Lato" w:cs="Times New Roman"/>
          <w:color w:val="3E3C3C"/>
          <w:sz w:val="21"/>
          <w:szCs w:val="21"/>
          <w:lang w:eastAsia="en-GB"/>
        </w:rPr>
        <w:t xml:space="preserve"> T/F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b. D</w:t>
      </w:r>
      <w:r w:rsidRPr="00CC69BB">
        <w:rPr>
          <w:rFonts w:ascii="Lato" w:eastAsia="Times New Roman" w:hAnsi="Lato" w:cs="Times New Roman"/>
          <w:color w:val="3E3C3C"/>
          <w:sz w:val="21"/>
          <w:szCs w:val="21"/>
          <w:lang w:eastAsia="en-GB"/>
        </w:rPr>
        <w:t>estination management organization</w:t>
      </w:r>
      <w:r>
        <w:rPr>
          <w:rFonts w:ascii="Lato" w:eastAsia="Times New Roman" w:hAnsi="Lato" w:cs="Times New Roman"/>
          <w:color w:val="3E3C3C"/>
          <w:sz w:val="21"/>
          <w:szCs w:val="21"/>
          <w:lang w:eastAsia="en-GB"/>
        </w:rPr>
        <w:t>s</w:t>
      </w:r>
      <w:r w:rsidRPr="00CC69BB">
        <w:rPr>
          <w:rFonts w:ascii="Lato" w:eastAsia="Times New Roman" w:hAnsi="Lato" w:cs="Times New Roman"/>
          <w:color w:val="3E3C3C"/>
          <w:sz w:val="21"/>
          <w:szCs w:val="21"/>
          <w:lang w:eastAsia="en-GB"/>
        </w:rPr>
        <w:t xml:space="preserve"> (DMO</w:t>
      </w:r>
      <w:r>
        <w:rPr>
          <w:rFonts w:ascii="Lato" w:eastAsia="Times New Roman" w:hAnsi="Lato" w:cs="Times New Roman"/>
          <w:color w:val="3E3C3C"/>
          <w:sz w:val="21"/>
          <w:szCs w:val="21"/>
          <w:lang w:eastAsia="en-GB"/>
        </w:rPr>
        <w:t>s) do</w:t>
      </w:r>
      <w:r w:rsidRPr="00CC69BB">
        <w:rPr>
          <w:rFonts w:ascii="Lato" w:eastAsia="Times New Roman" w:hAnsi="Lato" w:cs="Times New Roman"/>
          <w:color w:val="3E3C3C"/>
          <w:sz w:val="21"/>
          <w:szCs w:val="21"/>
          <w:lang w:eastAsia="en-GB"/>
        </w:rPr>
        <w:t xml:space="preserve"> not need </w:t>
      </w:r>
      <w:r>
        <w:rPr>
          <w:rFonts w:ascii="Lato" w:eastAsia="Times New Roman" w:hAnsi="Lato" w:cs="Times New Roman"/>
          <w:color w:val="3E3C3C"/>
          <w:sz w:val="21"/>
          <w:szCs w:val="21"/>
          <w:lang w:eastAsia="en-GB"/>
        </w:rPr>
        <w:t xml:space="preserve">to develop </w:t>
      </w:r>
      <w:r w:rsidRPr="00CC69BB">
        <w:rPr>
          <w:rFonts w:ascii="Lato" w:eastAsia="Times New Roman" w:hAnsi="Lato" w:cs="Times New Roman"/>
          <w:color w:val="3E3C3C"/>
          <w:sz w:val="21"/>
          <w:szCs w:val="21"/>
          <w:lang w:eastAsia="en-GB"/>
        </w:rPr>
        <w:t>a sustainability strategy unless it is required by</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law.</w:t>
      </w:r>
      <w:r>
        <w:rPr>
          <w:rFonts w:ascii="Lato" w:eastAsia="Times New Roman" w:hAnsi="Lato" w:cs="Times New Roman"/>
          <w:color w:val="3E3C3C"/>
          <w:sz w:val="21"/>
          <w:szCs w:val="21"/>
          <w:lang w:eastAsia="en-GB"/>
        </w:rPr>
        <w:t xml:space="preserve">  T/F </w:t>
      </w:r>
    </w:p>
    <w:p w:rsidR="006E4767"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 xml:space="preserve"> c. The GSTC require that </w:t>
      </w:r>
      <w:proofErr w:type="gramStart"/>
      <w:r>
        <w:rPr>
          <w:rFonts w:ascii="Lato" w:eastAsia="Times New Roman" w:hAnsi="Lato" w:cs="Times New Roman"/>
          <w:color w:val="3E3C3C"/>
          <w:sz w:val="21"/>
          <w:szCs w:val="21"/>
          <w:lang w:eastAsia="en-GB"/>
        </w:rPr>
        <w:t xml:space="preserve">a </w:t>
      </w:r>
      <w:r w:rsidRPr="00CC69BB">
        <w:rPr>
          <w:rFonts w:ascii="Lato" w:eastAsia="Times New Roman" w:hAnsi="Lato" w:cs="Times New Roman"/>
          <w:color w:val="3E3C3C"/>
          <w:sz w:val="21"/>
          <w:szCs w:val="21"/>
          <w:lang w:eastAsia="en-GB"/>
        </w:rPr>
        <w:t xml:space="preserve"> sustainable</w:t>
      </w:r>
      <w:proofErr w:type="gramEnd"/>
      <w:r w:rsidRPr="00CC69BB">
        <w:rPr>
          <w:rFonts w:ascii="Lato" w:eastAsia="Times New Roman" w:hAnsi="Lato" w:cs="Times New Roman"/>
          <w:color w:val="3E3C3C"/>
          <w:sz w:val="21"/>
          <w:szCs w:val="21"/>
          <w:lang w:eastAsia="en-GB"/>
        </w:rPr>
        <w:t xml:space="preserve"> destination management strategy must be published and reviewed periodically.</w:t>
      </w:r>
      <w:r>
        <w:rPr>
          <w:rFonts w:ascii="Lato" w:eastAsia="Times New Roman" w:hAnsi="Lato" w:cs="Times New Roman"/>
          <w:color w:val="3E3C3C"/>
          <w:sz w:val="21"/>
          <w:szCs w:val="21"/>
          <w:lang w:eastAsia="en-GB"/>
        </w:rPr>
        <w:t xml:space="preserve"> T/F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d. The development of a destination</w:t>
      </w:r>
      <w:r>
        <w:rPr>
          <w:rFonts w:ascii="Lato" w:eastAsia="Times New Roman" w:hAnsi="Lato" w:cs="Times New Roman"/>
          <w:color w:val="3E3C3C"/>
          <w:sz w:val="21"/>
          <w:szCs w:val="21"/>
          <w:lang w:eastAsia="en-GB"/>
        </w:rPr>
        <w:t xml:space="preserve">’s sustainability strategy </w:t>
      </w:r>
      <w:r w:rsidRPr="00CC69BB">
        <w:rPr>
          <w:rFonts w:ascii="Lato" w:eastAsia="Times New Roman" w:hAnsi="Lato" w:cs="Times New Roman"/>
          <w:color w:val="3E3C3C"/>
          <w:sz w:val="21"/>
          <w:szCs w:val="21"/>
          <w:lang w:eastAsia="en-GB"/>
        </w:rPr>
        <w:t>require</w:t>
      </w:r>
      <w:r>
        <w:rPr>
          <w:rFonts w:ascii="Lato" w:eastAsia="Times New Roman" w:hAnsi="Lato" w:cs="Times New Roman"/>
          <w:color w:val="3E3C3C"/>
          <w:sz w:val="21"/>
          <w:szCs w:val="21"/>
          <w:lang w:eastAsia="en-GB"/>
        </w:rPr>
        <w:t>s permission of the regional government</w:t>
      </w:r>
      <w:r w:rsidRPr="00CC69BB">
        <w:rPr>
          <w:rFonts w:ascii="Lato" w:eastAsia="Times New Roman" w:hAnsi="Lato" w:cs="Times New Roman"/>
          <w:color w:val="3E3C3C"/>
          <w:sz w:val="21"/>
          <w:szCs w:val="21"/>
          <w:lang w:eastAsia="en-GB"/>
        </w:rPr>
        <w:t>.</w:t>
      </w:r>
      <w:r>
        <w:rPr>
          <w:rFonts w:ascii="Lato" w:eastAsia="Times New Roman" w:hAnsi="Lato" w:cs="Times New Roman"/>
          <w:color w:val="3E3C3C"/>
          <w:sz w:val="21"/>
          <w:szCs w:val="21"/>
          <w:lang w:eastAsia="en-GB"/>
        </w:rPr>
        <w:t xml:space="preserve"> T/F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 xml:space="preserve">e. The destination </w:t>
      </w:r>
      <w:r>
        <w:rPr>
          <w:rFonts w:ascii="Lato" w:eastAsia="Times New Roman" w:hAnsi="Lato" w:cs="Times New Roman"/>
          <w:color w:val="3E3C3C"/>
          <w:sz w:val="21"/>
          <w:szCs w:val="21"/>
          <w:lang w:eastAsia="en-GB"/>
        </w:rPr>
        <w:t xml:space="preserve">sustainability </w:t>
      </w:r>
      <w:r w:rsidRPr="00CC69BB">
        <w:rPr>
          <w:rFonts w:ascii="Lato" w:eastAsia="Times New Roman" w:hAnsi="Lato" w:cs="Times New Roman"/>
          <w:color w:val="3E3C3C"/>
          <w:sz w:val="21"/>
          <w:szCs w:val="21"/>
          <w:lang w:eastAsia="en-GB"/>
        </w:rPr>
        <w:t>management strategy must cover environmental, social, cultural and</w:t>
      </w:r>
      <w:r>
        <w:rPr>
          <w:rFonts w:ascii="Lato" w:eastAsia="Times New Roman" w:hAnsi="Lato" w:cs="Times New Roman"/>
          <w:color w:val="3E3C3C"/>
          <w:sz w:val="21"/>
          <w:szCs w:val="21"/>
          <w:lang w:eastAsia="en-GB"/>
        </w:rPr>
        <w:t xml:space="preserve"> </w:t>
      </w:r>
      <w:r w:rsidRPr="00CC69BB">
        <w:rPr>
          <w:rFonts w:ascii="Lato" w:eastAsia="Times New Roman" w:hAnsi="Lato" w:cs="Times New Roman"/>
          <w:color w:val="3E3C3C"/>
          <w:sz w:val="21"/>
          <w:szCs w:val="21"/>
          <w:lang w:eastAsia="en-GB"/>
        </w:rPr>
        <w:t>economic issues.</w:t>
      </w:r>
      <w:r>
        <w:rPr>
          <w:rFonts w:ascii="Lato" w:eastAsia="Times New Roman" w:hAnsi="Lato" w:cs="Times New Roman"/>
          <w:color w:val="3E3C3C"/>
          <w:sz w:val="21"/>
          <w:szCs w:val="21"/>
          <w:lang w:eastAsia="en-GB"/>
        </w:rPr>
        <w:t xml:space="preserve"> T/F </w:t>
      </w:r>
    </w:p>
    <w:p w:rsidR="006E4767" w:rsidRDefault="006E4767" w:rsidP="006E4767">
      <w:pPr>
        <w:rPr>
          <w:rFonts w:ascii="Lato" w:eastAsia="Times New Roman" w:hAnsi="Lato" w:cs="Times New Roman"/>
          <w:color w:val="3E3C3C"/>
          <w:sz w:val="21"/>
          <w:szCs w:val="21"/>
          <w:lang w:eastAsia="en-GB"/>
        </w:rPr>
      </w:pPr>
      <w:r w:rsidRPr="00CC69BB">
        <w:rPr>
          <w:rFonts w:ascii="Lato" w:eastAsia="Times New Roman" w:hAnsi="Lato" w:cs="Times New Roman"/>
          <w:color w:val="3E3C3C"/>
          <w:sz w:val="21"/>
          <w:szCs w:val="21"/>
          <w:lang w:eastAsia="en-GB"/>
        </w:rPr>
        <w:t>.</w:t>
      </w:r>
    </w:p>
    <w:p w:rsidR="006E4767" w:rsidRPr="00E85BEE" w:rsidRDefault="006E4767" w:rsidP="006E4767">
      <w:pPr>
        <w:rPr>
          <w:rFonts w:ascii="Lato" w:eastAsia="Times New Roman" w:hAnsi="Lato" w:cs="Times New Roman"/>
          <w:b/>
          <w:color w:val="3E3C3C"/>
          <w:sz w:val="21"/>
          <w:szCs w:val="21"/>
          <w:lang w:eastAsia="en-GB"/>
        </w:rPr>
      </w:pPr>
      <w:proofErr w:type="gramStart"/>
      <w:r w:rsidRPr="00E85BEE">
        <w:rPr>
          <w:rFonts w:ascii="Lato" w:eastAsia="Times New Roman" w:hAnsi="Lato" w:cs="Times New Roman"/>
          <w:b/>
          <w:color w:val="3E3C3C"/>
          <w:sz w:val="21"/>
          <w:szCs w:val="21"/>
          <w:lang w:eastAsia="en-GB"/>
        </w:rPr>
        <w:t>Qu 16.</w:t>
      </w:r>
      <w:proofErr w:type="gramEnd"/>
      <w:r w:rsidRPr="00E85BEE">
        <w:rPr>
          <w:rFonts w:ascii="Lato" w:eastAsia="Times New Roman" w:hAnsi="Lato" w:cs="Times New Roman"/>
          <w:b/>
          <w:color w:val="3E3C3C"/>
          <w:sz w:val="21"/>
          <w:szCs w:val="21"/>
          <w:lang w:eastAsia="en-GB"/>
        </w:rPr>
        <w:t xml:space="preserve"> Could you see how to use the GSTC Criteria in practical terms in an organisation or place you know?  List three ways in which you</w:t>
      </w:r>
      <w:proofErr w:type="gramStart"/>
      <w:r w:rsidRPr="00E85BEE">
        <w:rPr>
          <w:rFonts w:ascii="Lato" w:eastAsia="Times New Roman" w:hAnsi="Lato" w:cs="Times New Roman"/>
          <w:b/>
          <w:color w:val="3E3C3C"/>
          <w:sz w:val="21"/>
          <w:szCs w:val="21"/>
          <w:lang w:eastAsia="en-GB"/>
        </w:rPr>
        <w:t>  can</w:t>
      </w:r>
      <w:proofErr w:type="gramEnd"/>
      <w:r w:rsidRPr="00E85BEE">
        <w:rPr>
          <w:rFonts w:ascii="Lato" w:eastAsia="Times New Roman" w:hAnsi="Lato" w:cs="Times New Roman"/>
          <w:b/>
          <w:color w:val="3E3C3C"/>
          <w:sz w:val="21"/>
          <w:szCs w:val="21"/>
          <w:lang w:eastAsia="en-GB"/>
        </w:rPr>
        <w:t xml:space="preserve"> now apply the GSTC Industry Criteria and/or the Destination Criteria in your own work.</w:t>
      </w:r>
    </w:p>
    <w:p w:rsidR="006E4767" w:rsidRPr="00CC69BB" w:rsidRDefault="006E4767" w:rsidP="006E4767">
      <w:pPr>
        <w:rPr>
          <w:rFonts w:ascii="Lato" w:eastAsia="Times New Roman" w:hAnsi="Lato" w:cs="Times New Roman"/>
          <w:color w:val="3E3C3C"/>
          <w:sz w:val="21"/>
          <w:szCs w:val="21"/>
          <w:lang w:eastAsia="en-GB"/>
        </w:rPr>
      </w:pPr>
      <w:r>
        <w:rPr>
          <w:rFonts w:ascii="Lato" w:eastAsia="Times New Roman" w:hAnsi="Lato" w:cs="Times New Roman"/>
          <w:color w:val="3E3C3C"/>
          <w:sz w:val="21"/>
          <w:szCs w:val="21"/>
          <w:lang w:eastAsia="en-GB"/>
        </w:rPr>
        <w:t>200 words</w:t>
      </w:r>
    </w:p>
    <w:p w:rsidR="006E4767" w:rsidRDefault="006E4767" w:rsidP="006E4767">
      <w:pPr>
        <w:spacing w:after="0"/>
        <w:rPr>
          <w:lang w:val="en-US"/>
        </w:rPr>
      </w:pPr>
      <w:r>
        <w:rPr>
          <w:lang w:val="en-US"/>
        </w:rPr>
        <w:t xml:space="preserve">List three certificates that have received ‘GSTC – </w:t>
      </w:r>
      <w:proofErr w:type="spellStart"/>
      <w:r>
        <w:rPr>
          <w:lang w:val="en-US"/>
        </w:rPr>
        <w:t>Recognized’status</w:t>
      </w:r>
      <w:proofErr w:type="spellEnd"/>
      <w:r>
        <w:rPr>
          <w:lang w:val="en-US"/>
        </w:rPr>
        <w:t>.</w:t>
      </w:r>
    </w:p>
    <w:p w:rsidR="006E4767" w:rsidRDefault="006E4767" w:rsidP="006E4767">
      <w:pPr>
        <w:spacing w:after="0"/>
        <w:rPr>
          <w:lang w:val="en-US"/>
        </w:rPr>
      </w:pPr>
      <w:r>
        <w:rPr>
          <w:lang w:val="en-US"/>
        </w:rPr>
        <w:t>A</w:t>
      </w:r>
    </w:p>
    <w:p w:rsidR="006E4767" w:rsidRDefault="006E4767" w:rsidP="006E4767">
      <w:pPr>
        <w:spacing w:after="0"/>
        <w:rPr>
          <w:lang w:val="en-US"/>
        </w:rPr>
      </w:pPr>
      <w:r>
        <w:rPr>
          <w:lang w:val="en-US"/>
        </w:rPr>
        <w:t xml:space="preserve">B </w:t>
      </w:r>
      <w:r>
        <w:rPr>
          <w:lang w:val="en-US"/>
        </w:rPr>
        <w:br/>
        <w:t>C</w:t>
      </w:r>
    </w:p>
    <w:p w:rsidR="006E4767" w:rsidRDefault="006E4767" w:rsidP="006E4767">
      <w:pPr>
        <w:spacing w:after="0"/>
        <w:rPr>
          <w:lang w:val="en-US"/>
        </w:rPr>
      </w:pPr>
    </w:p>
    <w:p w:rsidR="006E4767" w:rsidRDefault="006E4767" w:rsidP="006E4767">
      <w:pPr>
        <w:spacing w:after="0"/>
        <w:rPr>
          <w:lang w:val="en-US"/>
        </w:rPr>
      </w:pPr>
      <w:r>
        <w:rPr>
          <w:lang w:val="en-US"/>
        </w:rPr>
        <w:t xml:space="preserve">List three tourism sustainability certificates with more than one hundred businesses in Europe. </w:t>
      </w:r>
    </w:p>
    <w:p w:rsidR="006E4767" w:rsidRDefault="006E4767" w:rsidP="006E4767">
      <w:pPr>
        <w:spacing w:after="0"/>
        <w:rPr>
          <w:lang w:val="en-US"/>
        </w:rPr>
      </w:pPr>
      <w:r>
        <w:rPr>
          <w:lang w:val="en-US"/>
        </w:rPr>
        <w:t>A</w:t>
      </w:r>
    </w:p>
    <w:p w:rsidR="006E4767" w:rsidRDefault="006E4767" w:rsidP="006E4767">
      <w:pPr>
        <w:spacing w:after="0"/>
        <w:rPr>
          <w:lang w:val="en-US"/>
        </w:rPr>
      </w:pPr>
      <w:r>
        <w:rPr>
          <w:lang w:val="en-US"/>
        </w:rPr>
        <w:t>B</w:t>
      </w:r>
      <w:r>
        <w:rPr>
          <w:lang w:val="en-US"/>
        </w:rPr>
        <w:br/>
        <w:t>C</w:t>
      </w:r>
    </w:p>
    <w:p w:rsidR="006E4767" w:rsidRDefault="006E4767" w:rsidP="006E4767">
      <w:pPr>
        <w:spacing w:after="0"/>
        <w:rPr>
          <w:lang w:val="en-US"/>
        </w:rPr>
      </w:pPr>
    </w:p>
    <w:p w:rsidR="006E4767" w:rsidRDefault="006E4767" w:rsidP="006E4767">
      <w:pPr>
        <w:spacing w:after="0"/>
        <w:rPr>
          <w:lang w:val="en-US"/>
        </w:rPr>
      </w:pPr>
      <w:r>
        <w:rPr>
          <w:lang w:val="en-US"/>
        </w:rPr>
        <w:t xml:space="preserve">Please state in your own words the benefits of certification for </w:t>
      </w:r>
    </w:p>
    <w:p w:rsidR="006E4767" w:rsidRDefault="006E4767" w:rsidP="006E4767">
      <w:pPr>
        <w:spacing w:after="0"/>
        <w:rPr>
          <w:lang w:val="en-US"/>
        </w:rPr>
      </w:pPr>
    </w:p>
    <w:p w:rsidR="006E4767" w:rsidRDefault="006E4767" w:rsidP="006E4767">
      <w:pPr>
        <w:spacing w:after="0"/>
        <w:rPr>
          <w:lang w:val="en-US"/>
        </w:rPr>
      </w:pPr>
      <w:r>
        <w:rPr>
          <w:lang w:val="en-US"/>
        </w:rPr>
        <w:t xml:space="preserve">A </w:t>
      </w:r>
      <w:proofErr w:type="spellStart"/>
      <w:r>
        <w:rPr>
          <w:lang w:val="en-US"/>
        </w:rPr>
        <w:t>a</w:t>
      </w:r>
      <w:proofErr w:type="spellEnd"/>
      <w:r>
        <w:rPr>
          <w:lang w:val="en-US"/>
        </w:rPr>
        <w:t xml:space="preserve"> business such as ah hotel or tour operator</w:t>
      </w:r>
    </w:p>
    <w:p w:rsidR="006E4767" w:rsidRDefault="006E4767" w:rsidP="006E4767">
      <w:pPr>
        <w:spacing w:after="0"/>
        <w:rPr>
          <w:lang w:val="en-US"/>
        </w:rPr>
      </w:pPr>
      <w:r>
        <w:rPr>
          <w:lang w:val="en-US"/>
        </w:rPr>
        <w:t>100 words</w:t>
      </w:r>
    </w:p>
    <w:p w:rsidR="006E4767" w:rsidRDefault="006E4767" w:rsidP="006E4767">
      <w:pPr>
        <w:spacing w:after="0"/>
        <w:rPr>
          <w:lang w:val="en-US"/>
        </w:rPr>
      </w:pPr>
      <w:bookmarkStart w:id="0" w:name="_GoBack"/>
    </w:p>
    <w:bookmarkEnd w:id="0"/>
    <w:p w:rsidR="006E4767" w:rsidRDefault="006E4767" w:rsidP="006E4767">
      <w:pPr>
        <w:spacing w:after="0"/>
        <w:rPr>
          <w:lang w:val="en-US"/>
        </w:rPr>
      </w:pPr>
      <w:r>
        <w:rPr>
          <w:lang w:val="en-US"/>
        </w:rPr>
        <w:t>B a destination</w:t>
      </w:r>
    </w:p>
    <w:p w:rsidR="006E4767" w:rsidRDefault="006E4767" w:rsidP="006E4767">
      <w:pPr>
        <w:spacing w:after="0"/>
        <w:rPr>
          <w:lang w:val="en-US"/>
        </w:rPr>
      </w:pPr>
      <w:r>
        <w:rPr>
          <w:lang w:val="en-US"/>
        </w:rPr>
        <w:t>100 words</w:t>
      </w:r>
    </w:p>
    <w:p w:rsidR="006E4767" w:rsidRDefault="006E4767" w:rsidP="006E4767">
      <w:pPr>
        <w:spacing w:after="0"/>
        <w:rPr>
          <w:lang w:val="en-US"/>
        </w:rPr>
      </w:pPr>
    </w:p>
    <w:p w:rsidR="006E4767" w:rsidRDefault="00221AFF" w:rsidP="006E4767">
      <w:pPr>
        <w:spacing w:after="0"/>
        <w:rPr>
          <w:lang w:val="en-US"/>
        </w:rPr>
      </w:pPr>
      <w:r>
        <w:rPr>
          <w:lang w:val="en-US"/>
        </w:rPr>
        <w:t>C from the traveler’s</w:t>
      </w:r>
      <w:r w:rsidR="006E4767">
        <w:rPr>
          <w:lang w:val="en-US"/>
        </w:rPr>
        <w:t xml:space="preserve"> point of view</w:t>
      </w:r>
    </w:p>
    <w:p w:rsidR="006E4767" w:rsidRDefault="006E4767" w:rsidP="006E4767">
      <w:pPr>
        <w:spacing w:after="0"/>
        <w:rPr>
          <w:lang w:val="en-US"/>
        </w:rPr>
      </w:pPr>
      <w:r>
        <w:rPr>
          <w:lang w:val="en-US"/>
        </w:rPr>
        <w:t>100 words</w:t>
      </w:r>
    </w:p>
    <w:p w:rsidR="006E4767" w:rsidRDefault="006E4767" w:rsidP="006E4767">
      <w:pPr>
        <w:spacing w:after="0"/>
        <w:rPr>
          <w:lang w:val="en-US"/>
        </w:rPr>
      </w:pPr>
    </w:p>
    <w:p w:rsidR="006E4767" w:rsidRDefault="006E4767" w:rsidP="006E4767">
      <w:pPr>
        <w:spacing w:after="0"/>
        <w:rPr>
          <w:lang w:val="en-US"/>
        </w:rPr>
      </w:pPr>
    </w:p>
    <w:p w:rsidR="009558FD" w:rsidRPr="008171AC" w:rsidRDefault="009558FD" w:rsidP="008171AC">
      <w:pPr>
        <w:spacing w:after="0"/>
        <w:jc w:val="center"/>
        <w:rPr>
          <w:b/>
          <w:i/>
          <w:lang w:val="en-US"/>
        </w:rPr>
      </w:pPr>
      <w:r w:rsidRPr="008171AC">
        <w:rPr>
          <w:b/>
          <w:i/>
          <w:lang w:val="en-US"/>
        </w:rPr>
        <w:t xml:space="preserve">Thank you for completing this examination. </w:t>
      </w:r>
      <w:r w:rsidR="008171AC" w:rsidRPr="008171AC">
        <w:rPr>
          <w:b/>
          <w:i/>
          <w:lang w:val="en-US"/>
        </w:rPr>
        <w:t>Now p</w:t>
      </w:r>
      <w:r w:rsidRPr="008171AC">
        <w:rPr>
          <w:b/>
          <w:i/>
          <w:lang w:val="en-US"/>
        </w:rPr>
        <w:t>lease upload your completed submissio</w:t>
      </w:r>
      <w:r w:rsidR="008171AC" w:rsidRPr="008171AC">
        <w:rPr>
          <w:b/>
          <w:i/>
          <w:lang w:val="en-US"/>
        </w:rPr>
        <w:t>n to your CSRTTC Course folder, and inform your tutor by email or Skype that you have completed all your modules, including this comprehension assessment.</w:t>
      </w:r>
    </w:p>
    <w:p w:rsidR="009D73FB" w:rsidRDefault="009D73FB"/>
    <w:sectPr w:rsidR="009D73F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F8" w:rsidRDefault="00496DF8" w:rsidP="006E4767">
      <w:pPr>
        <w:spacing w:after="0" w:line="240" w:lineRule="auto"/>
      </w:pPr>
      <w:r>
        <w:separator/>
      </w:r>
    </w:p>
  </w:endnote>
  <w:endnote w:type="continuationSeparator" w:id="0">
    <w:p w:rsidR="00496DF8" w:rsidRDefault="00496DF8" w:rsidP="006E4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55E" w:rsidRPr="00977D6F" w:rsidRDefault="006B055E" w:rsidP="006B055E">
    <w:pPr>
      <w:pStyle w:val="Footer"/>
      <w:jc w:val="center"/>
      <w:rPr>
        <w:color w:val="1F497D" w:themeColor="text2"/>
      </w:rPr>
    </w:pPr>
    <w:r w:rsidRPr="006B055E">
      <w:rPr>
        <w:color w:val="8DB3E2" w:themeColor="text2" w:themeTint="66"/>
        <w:sz w:val="20"/>
        <w:szCs w:val="20"/>
      </w:rPr>
      <w:t>C</w:t>
    </w:r>
    <w:r w:rsidRPr="006B055E">
      <w:rPr>
        <w:b/>
        <w:color w:val="8DB3E2" w:themeColor="text2" w:themeTint="66"/>
        <w:sz w:val="20"/>
        <w:szCs w:val="20"/>
      </w:rPr>
      <w:t>SRTTC Examination System – Comprehension and Application of Tourism Sustainability Certification</w:t>
    </w:r>
    <w:r w:rsidR="00977D6F">
      <w:rPr>
        <w:b/>
        <w:color w:val="8DB3E2" w:themeColor="text2" w:themeTint="66"/>
        <w:sz w:val="20"/>
        <w:szCs w:val="20"/>
      </w:rPr>
      <w:t xml:space="preserve"> </w:t>
    </w:r>
    <w:sdt>
      <w:sdtPr>
        <w:rPr>
          <w:color w:val="8DB3E2" w:themeColor="text2" w:themeTint="66"/>
        </w:rPr>
        <w:id w:val="-248197094"/>
        <w:docPartObj>
          <w:docPartGallery w:val="Page Numbers (Bottom of Page)"/>
          <w:docPartUnique/>
        </w:docPartObj>
      </w:sdtPr>
      <w:sdtEndPr>
        <w:rPr>
          <w:noProof/>
        </w:rPr>
      </w:sdtEndPr>
      <w:sdtContent>
        <w:r w:rsidR="00977D6F" w:rsidRPr="00977D6F">
          <w:rPr>
            <w:color w:val="1F497D" w:themeColor="text2"/>
          </w:rPr>
          <w:fldChar w:fldCharType="begin"/>
        </w:r>
        <w:r w:rsidR="00977D6F" w:rsidRPr="00977D6F">
          <w:rPr>
            <w:color w:val="1F497D" w:themeColor="text2"/>
          </w:rPr>
          <w:instrText xml:space="preserve"> PAGE   \* MERGEFORMAT </w:instrText>
        </w:r>
        <w:r w:rsidR="00977D6F" w:rsidRPr="00977D6F">
          <w:rPr>
            <w:color w:val="1F497D" w:themeColor="text2"/>
          </w:rPr>
          <w:fldChar w:fldCharType="separate"/>
        </w:r>
        <w:r w:rsidR="00221AFF">
          <w:rPr>
            <w:noProof/>
            <w:color w:val="1F497D" w:themeColor="text2"/>
          </w:rPr>
          <w:t>5</w:t>
        </w:r>
        <w:r w:rsidR="00977D6F" w:rsidRPr="00977D6F">
          <w:rPr>
            <w:noProof/>
            <w:color w:val="1F497D" w:themeColor="text2"/>
          </w:rPr>
          <w:fldChar w:fldCharType="end"/>
        </w:r>
      </w:sdtContent>
    </w:sdt>
  </w:p>
  <w:p w:rsidR="006B055E" w:rsidRDefault="006B05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F8" w:rsidRDefault="00496DF8" w:rsidP="006E4767">
      <w:pPr>
        <w:spacing w:after="0" w:line="240" w:lineRule="auto"/>
      </w:pPr>
      <w:r>
        <w:separator/>
      </w:r>
    </w:p>
  </w:footnote>
  <w:footnote w:type="continuationSeparator" w:id="0">
    <w:p w:rsidR="00496DF8" w:rsidRDefault="00496DF8" w:rsidP="006E47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767"/>
    <w:rsid w:val="000067DE"/>
    <w:rsid w:val="00221AFF"/>
    <w:rsid w:val="003B598E"/>
    <w:rsid w:val="00496DF8"/>
    <w:rsid w:val="005739A5"/>
    <w:rsid w:val="006B055E"/>
    <w:rsid w:val="006E4767"/>
    <w:rsid w:val="008171AC"/>
    <w:rsid w:val="00876BB2"/>
    <w:rsid w:val="009558FD"/>
    <w:rsid w:val="00977D6F"/>
    <w:rsid w:val="009D73FB"/>
    <w:rsid w:val="00A42896"/>
    <w:rsid w:val="00D25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67"/>
  </w:style>
  <w:style w:type="paragraph" w:styleId="Heading1">
    <w:name w:val="heading 1"/>
    <w:basedOn w:val="Normal"/>
    <w:next w:val="Normal"/>
    <w:link w:val="Heading1Char"/>
    <w:uiPriority w:val="9"/>
    <w:qFormat/>
    <w:rsid w:val="006E4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767"/>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6E47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4767"/>
    <w:rPr>
      <w:sz w:val="20"/>
      <w:szCs w:val="20"/>
    </w:rPr>
  </w:style>
  <w:style w:type="character" w:styleId="FootnoteReference">
    <w:name w:val="footnote reference"/>
    <w:basedOn w:val="DefaultParagraphFont"/>
    <w:uiPriority w:val="99"/>
    <w:semiHidden/>
    <w:unhideWhenUsed/>
    <w:rsid w:val="006E4767"/>
    <w:rPr>
      <w:vertAlign w:val="superscript"/>
    </w:rPr>
  </w:style>
  <w:style w:type="paragraph" w:styleId="BalloonText">
    <w:name w:val="Balloon Text"/>
    <w:basedOn w:val="Normal"/>
    <w:link w:val="BalloonTextChar"/>
    <w:uiPriority w:val="99"/>
    <w:semiHidden/>
    <w:unhideWhenUsed/>
    <w:rsid w:val="006E4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767"/>
    <w:rPr>
      <w:rFonts w:ascii="Tahoma" w:hAnsi="Tahoma" w:cs="Tahoma"/>
      <w:sz w:val="16"/>
      <w:szCs w:val="16"/>
    </w:rPr>
  </w:style>
  <w:style w:type="paragraph" w:styleId="Header">
    <w:name w:val="header"/>
    <w:basedOn w:val="Normal"/>
    <w:link w:val="HeaderChar"/>
    <w:uiPriority w:val="99"/>
    <w:unhideWhenUsed/>
    <w:rsid w:val="006B0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55E"/>
  </w:style>
  <w:style w:type="paragraph" w:styleId="Footer">
    <w:name w:val="footer"/>
    <w:basedOn w:val="Normal"/>
    <w:link w:val="FooterChar"/>
    <w:uiPriority w:val="99"/>
    <w:unhideWhenUsed/>
    <w:rsid w:val="006B0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5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767"/>
  </w:style>
  <w:style w:type="paragraph" w:styleId="Heading1">
    <w:name w:val="heading 1"/>
    <w:basedOn w:val="Normal"/>
    <w:next w:val="Normal"/>
    <w:link w:val="Heading1Char"/>
    <w:uiPriority w:val="9"/>
    <w:qFormat/>
    <w:rsid w:val="006E4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767"/>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6E47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4767"/>
    <w:rPr>
      <w:sz w:val="20"/>
      <w:szCs w:val="20"/>
    </w:rPr>
  </w:style>
  <w:style w:type="character" w:styleId="FootnoteReference">
    <w:name w:val="footnote reference"/>
    <w:basedOn w:val="DefaultParagraphFont"/>
    <w:uiPriority w:val="99"/>
    <w:semiHidden/>
    <w:unhideWhenUsed/>
    <w:rsid w:val="006E4767"/>
    <w:rPr>
      <w:vertAlign w:val="superscript"/>
    </w:rPr>
  </w:style>
  <w:style w:type="paragraph" w:styleId="BalloonText">
    <w:name w:val="Balloon Text"/>
    <w:basedOn w:val="Normal"/>
    <w:link w:val="BalloonTextChar"/>
    <w:uiPriority w:val="99"/>
    <w:semiHidden/>
    <w:unhideWhenUsed/>
    <w:rsid w:val="006E4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767"/>
    <w:rPr>
      <w:rFonts w:ascii="Tahoma" w:hAnsi="Tahoma" w:cs="Tahoma"/>
      <w:sz w:val="16"/>
      <w:szCs w:val="16"/>
    </w:rPr>
  </w:style>
  <w:style w:type="paragraph" w:styleId="Header">
    <w:name w:val="header"/>
    <w:basedOn w:val="Normal"/>
    <w:link w:val="HeaderChar"/>
    <w:uiPriority w:val="99"/>
    <w:unhideWhenUsed/>
    <w:rsid w:val="006B0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55E"/>
  </w:style>
  <w:style w:type="paragraph" w:styleId="Footer">
    <w:name w:val="footer"/>
    <w:basedOn w:val="Normal"/>
    <w:link w:val="FooterChar"/>
    <w:uiPriority w:val="99"/>
    <w:unhideWhenUsed/>
    <w:rsid w:val="006B0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seal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Sillence</dc:creator>
  <cp:lastModifiedBy>Gordon Sillence</cp:lastModifiedBy>
  <cp:revision>2</cp:revision>
  <dcterms:created xsi:type="dcterms:W3CDTF">2018-06-01T12:28:00Z</dcterms:created>
  <dcterms:modified xsi:type="dcterms:W3CDTF">2018-06-01T12:28:00Z</dcterms:modified>
</cp:coreProperties>
</file>